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B66" w:rsidRDefault="00775B66">
      <w:pPr>
        <w:rPr>
          <w:rtl/>
        </w:rPr>
      </w:pPr>
    </w:p>
    <w:p w:rsidR="00775B66" w:rsidRPr="00775B66" w:rsidRDefault="00B25580" w:rsidP="00775B66">
      <w:pPr>
        <w:jc w:val="center"/>
        <w:rPr>
          <w:u w:val="single"/>
          <w:rtl/>
        </w:rPr>
      </w:pPr>
      <w:r>
        <w:rPr>
          <w:rFonts w:hint="cs"/>
          <w:u w:val="single"/>
          <w:rtl/>
        </w:rPr>
        <w:t>מרכז בית"ר</w:t>
      </w:r>
    </w:p>
    <w:p w:rsidR="00775B66" w:rsidRPr="00775B66" w:rsidRDefault="00FA7C55" w:rsidP="00775B66">
      <w:pPr>
        <w:jc w:val="center"/>
        <w:rPr>
          <w:u w:val="single"/>
          <w:rtl/>
        </w:rPr>
      </w:pPr>
      <w:r w:rsidRPr="00775B66">
        <w:rPr>
          <w:u w:val="single"/>
          <w:rtl/>
        </w:rPr>
        <w:t>נוהל תמיכות ומענקים לאגודות</w:t>
      </w:r>
    </w:p>
    <w:p w:rsidR="00775B66" w:rsidRDefault="00775B66" w:rsidP="00775B66">
      <w:pPr>
        <w:rPr>
          <w:rtl/>
        </w:rPr>
      </w:pPr>
      <w:r>
        <w:t xml:space="preserve">   .</w:t>
      </w:r>
      <w:r w:rsidR="00FA7C55">
        <w:t>1</w:t>
      </w:r>
      <w:r w:rsidR="00FA7C55" w:rsidRPr="00194D32">
        <w:rPr>
          <w:b/>
          <w:bCs/>
          <w:u w:val="single"/>
          <w:rtl/>
        </w:rPr>
        <w:t>מטרה</w:t>
      </w:r>
    </w:p>
    <w:p w:rsidR="00775B66" w:rsidRDefault="00FA7C55" w:rsidP="00775B66">
      <w:pPr>
        <w:pStyle w:val="a7"/>
        <w:numPr>
          <w:ilvl w:val="1"/>
          <w:numId w:val="1"/>
        </w:numPr>
      </w:pPr>
      <w:r>
        <w:rPr>
          <w:rtl/>
        </w:rPr>
        <w:t xml:space="preserve">מטרת הנוהל הינה לסייע </w:t>
      </w:r>
      <w:r w:rsidR="00775B66">
        <w:rPr>
          <w:rFonts w:hint="cs"/>
          <w:rtl/>
        </w:rPr>
        <w:t>למרכז בית"ר</w:t>
      </w:r>
      <w:r>
        <w:rPr>
          <w:rtl/>
        </w:rPr>
        <w:t xml:space="preserve">, כגורם בלתי תלוי, לממש את מטרות העמותה לקידום, טיפוח וסיוע לספורט במסגרת אגודות </w:t>
      </w:r>
      <w:r w:rsidR="00775B66">
        <w:rPr>
          <w:rFonts w:hint="cs"/>
          <w:rtl/>
        </w:rPr>
        <w:t>בית"ר</w:t>
      </w:r>
      <w:r>
        <w:rPr>
          <w:rtl/>
        </w:rPr>
        <w:t xml:space="preserve"> בישראל</w:t>
      </w:r>
    </w:p>
    <w:p w:rsidR="00B25580" w:rsidRDefault="00B25580" w:rsidP="00B25580">
      <w:pPr>
        <w:pStyle w:val="a7"/>
        <w:ind w:left="855"/>
      </w:pPr>
    </w:p>
    <w:p w:rsidR="00775B66" w:rsidRDefault="00FA7C55" w:rsidP="00775B66">
      <w:pPr>
        <w:pStyle w:val="a7"/>
        <w:numPr>
          <w:ilvl w:val="1"/>
          <w:numId w:val="1"/>
        </w:numPr>
      </w:pPr>
      <w:r>
        <w:rPr>
          <w:rtl/>
        </w:rPr>
        <w:t xml:space="preserve">לסייע בקביעת אמות מידה המעוגנות בערכי השוויון הבסיסי ומודרכות על ידי העדיפויות והקדימויות של </w:t>
      </w:r>
      <w:r w:rsidR="00775B66">
        <w:rPr>
          <w:rFonts w:hint="cs"/>
          <w:rtl/>
        </w:rPr>
        <w:t>מרכז בית"ר</w:t>
      </w:r>
      <w:r>
        <w:rPr>
          <w:rtl/>
        </w:rPr>
        <w:t xml:space="preserve">, להקצבת כספים לעמותות מקבלות שירותים </w:t>
      </w:r>
      <w:r w:rsidR="00775B66">
        <w:rPr>
          <w:rFonts w:hint="cs"/>
          <w:rtl/>
        </w:rPr>
        <w:t xml:space="preserve">ממרכז בית"ר </w:t>
      </w:r>
      <w:r>
        <w:rPr>
          <w:rtl/>
        </w:rPr>
        <w:t xml:space="preserve"> לתמיכה וסיוע לעמותות מכבי במצוקה ולתמיכה ועידוד השגיות והצטיינות</w:t>
      </w:r>
    </w:p>
    <w:p w:rsidR="00EE34CB" w:rsidRDefault="00775B66" w:rsidP="00775B66">
      <w:pPr>
        <w:rPr>
          <w:rtl/>
        </w:rPr>
      </w:pPr>
      <w:r>
        <w:rPr>
          <w:rFonts w:hint="cs"/>
          <w:rtl/>
        </w:rPr>
        <w:t xml:space="preserve">2.   </w:t>
      </w:r>
      <w:r w:rsidR="00FA7C55" w:rsidRPr="00194D32">
        <w:rPr>
          <w:b/>
          <w:bCs/>
          <w:u w:val="single"/>
          <w:rtl/>
        </w:rPr>
        <w:t>הגדרות</w:t>
      </w:r>
    </w:p>
    <w:p w:rsidR="00EE34CB" w:rsidRDefault="00FA7C55" w:rsidP="00EE34CB">
      <w:r>
        <w:rPr>
          <w:rtl/>
        </w:rPr>
        <w:t xml:space="preserve"> </w:t>
      </w:r>
      <w:r w:rsidR="00EE34CB">
        <w:rPr>
          <w:rFonts w:hint="cs"/>
          <w:rtl/>
        </w:rPr>
        <w:t xml:space="preserve">    2.1 </w:t>
      </w:r>
      <w:r>
        <w:t xml:space="preserve"> </w:t>
      </w:r>
      <w:r>
        <w:rPr>
          <w:rtl/>
        </w:rPr>
        <w:t xml:space="preserve">עמותה זכאית - עמותה בעלת ניהול תקין, אשר מקבלת שירותים </w:t>
      </w:r>
      <w:r w:rsidR="00EE34CB">
        <w:rPr>
          <w:rFonts w:hint="cs"/>
          <w:rtl/>
        </w:rPr>
        <w:t>ממרכז בית"</w:t>
      </w:r>
      <w:r w:rsidR="00194D32">
        <w:rPr>
          <w:rFonts w:hint="cs"/>
          <w:rtl/>
        </w:rPr>
        <w:t>ר,</w:t>
      </w:r>
      <w:r>
        <w:t xml:space="preserve"> </w:t>
      </w:r>
      <w:r>
        <w:rPr>
          <w:rtl/>
        </w:rPr>
        <w:t>ואשר</w:t>
      </w:r>
      <w:r w:rsidR="00EE34CB">
        <w:rPr>
          <w:rtl/>
        </w:rPr>
        <w:tab/>
      </w:r>
      <w:r w:rsidR="00EE34CB">
        <w:rPr>
          <w:rtl/>
        </w:rPr>
        <w:tab/>
      </w:r>
      <w:r>
        <w:rPr>
          <w:rtl/>
        </w:rPr>
        <w:t>במסגרתה פועלת אגודת ספורט זכאית ו/או קבוצת ספורט זכאית</w:t>
      </w:r>
      <w:r>
        <w:t>.</w:t>
      </w:r>
    </w:p>
    <w:p w:rsidR="00360938" w:rsidRDefault="00EE34CB" w:rsidP="00EE34CB">
      <w:pPr>
        <w:rPr>
          <w:rtl/>
        </w:rPr>
      </w:pPr>
      <w:r>
        <w:rPr>
          <w:rFonts w:asciiTheme="minorBidi" w:hAnsiTheme="minorBidi"/>
        </w:rPr>
        <w:t xml:space="preserve">  2.2 </w:t>
      </w:r>
      <w:r>
        <w:t xml:space="preserve">   </w:t>
      </w:r>
      <w:r w:rsidR="00FA7C55">
        <w:t xml:space="preserve"> </w:t>
      </w:r>
      <w:r w:rsidR="00FA7C55">
        <w:rPr>
          <w:rtl/>
        </w:rPr>
        <w:t>אגודת ספורט / קבוצת ספורט זכאית – אגודת / קבוצת ספורט כהגדרתם בחוק הספורט,</w:t>
      </w:r>
      <w:r>
        <w:rPr>
          <w:rtl/>
        </w:rPr>
        <w:tab/>
      </w:r>
      <w:r w:rsidR="00FA7C55">
        <w:rPr>
          <w:rtl/>
        </w:rPr>
        <w:t xml:space="preserve">התשמ"ח-1988 אשר משויכת במועצה להסדר ההימורים </w:t>
      </w:r>
      <w:r w:rsidR="00194D32">
        <w:rPr>
          <w:rFonts w:hint="cs"/>
          <w:rtl/>
        </w:rPr>
        <w:t>למרכז בית"ר</w:t>
      </w:r>
      <w:r w:rsidR="00FA7C55">
        <w:rPr>
          <w:rtl/>
        </w:rPr>
        <w:t xml:space="preserve"> כמקבלת שירותים</w:t>
      </w:r>
      <w:r>
        <w:rPr>
          <w:rtl/>
        </w:rPr>
        <w:tab/>
      </w:r>
      <w:r w:rsidR="00FA7C55">
        <w:rPr>
          <w:rtl/>
        </w:rPr>
        <w:t xml:space="preserve">מהמרכז, מקבלת בפועל תמיכה מהמועצה להסדר ההימורים בספורט או ממשרד התרבות </w:t>
      </w:r>
      <w:r>
        <w:rPr>
          <w:rtl/>
        </w:rPr>
        <w:tab/>
      </w:r>
      <w:r w:rsidR="00FA7C55">
        <w:rPr>
          <w:rtl/>
        </w:rPr>
        <w:t xml:space="preserve">והספורט ונושאת את שם המרכז ואת לוגו </w:t>
      </w:r>
      <w:r w:rsidR="00194D32">
        <w:rPr>
          <w:rFonts w:hint="cs"/>
          <w:rtl/>
        </w:rPr>
        <w:t>מרכז בית"ר</w:t>
      </w:r>
      <w:r w:rsidR="00FA7C55">
        <w:rPr>
          <w:rtl/>
        </w:rPr>
        <w:t xml:space="preserve"> על מדי המשחק ובכל מיתוגיה או </w:t>
      </w:r>
      <w:r w:rsidR="00360938">
        <w:rPr>
          <w:rtl/>
        </w:rPr>
        <w:tab/>
      </w:r>
      <w:r w:rsidR="00FA7C55">
        <w:rPr>
          <w:rtl/>
        </w:rPr>
        <w:t>מאושרות ע"י הנהלת המרכז</w:t>
      </w:r>
    </w:p>
    <w:p w:rsidR="00A973D7" w:rsidRDefault="00360938" w:rsidP="00EE34CB">
      <w:pPr>
        <w:rPr>
          <w:rtl/>
        </w:rPr>
      </w:pPr>
      <w:r>
        <w:rPr>
          <w:rFonts w:hint="cs"/>
          <w:rtl/>
        </w:rPr>
        <w:t xml:space="preserve">   2.3. </w:t>
      </w:r>
      <w:r w:rsidR="00FA7C55">
        <w:t xml:space="preserve"> </w:t>
      </w:r>
      <w:r w:rsidR="00FA7C55">
        <w:rPr>
          <w:rtl/>
        </w:rPr>
        <w:t xml:space="preserve">עמותה חדשה זכאית - עמותת ספורט בשנתיים הראשונות לפעילותה, בעלת אישור הגשת </w:t>
      </w:r>
      <w:r>
        <w:rPr>
          <w:rtl/>
        </w:rPr>
        <w:tab/>
      </w:r>
      <w:r w:rsidR="00FA7C55">
        <w:rPr>
          <w:rtl/>
        </w:rPr>
        <w:t xml:space="preserve">מסמכים מרשם העמותות, אשר מקבלת שירותים </w:t>
      </w:r>
      <w:r w:rsidR="00194D32">
        <w:rPr>
          <w:rFonts w:hint="cs"/>
          <w:rtl/>
        </w:rPr>
        <w:t>מרכז בית"ר</w:t>
      </w:r>
      <w:r w:rsidR="00FA7C55">
        <w:rPr>
          <w:rtl/>
        </w:rPr>
        <w:t xml:space="preserve"> ואשר במסגרתה פועלת </w:t>
      </w:r>
      <w:r>
        <w:rPr>
          <w:rtl/>
        </w:rPr>
        <w:tab/>
      </w:r>
      <w:r w:rsidR="00FA7C55">
        <w:rPr>
          <w:rtl/>
        </w:rPr>
        <w:t xml:space="preserve">אגודת ספורט ו/או קבוצת ספורט המשויכת במועצה להסדר ההימורים </w:t>
      </w:r>
      <w:r w:rsidR="00194D32">
        <w:rPr>
          <w:rFonts w:hint="cs"/>
          <w:rtl/>
        </w:rPr>
        <w:t>למרכז בית"ר</w:t>
      </w:r>
      <w:r w:rsidR="00FA7C55">
        <w:rPr>
          <w:rtl/>
        </w:rPr>
        <w:t xml:space="preserve">, </w:t>
      </w:r>
      <w:r>
        <w:rPr>
          <w:rtl/>
        </w:rPr>
        <w:tab/>
      </w:r>
      <w:r w:rsidR="00FA7C55">
        <w:rPr>
          <w:rtl/>
        </w:rPr>
        <w:t xml:space="preserve">כמקבלת שירותים מהמרכז ואשר נושאת את שם המרכז ואת לוגו </w:t>
      </w:r>
      <w:r w:rsidR="00194D32">
        <w:rPr>
          <w:rFonts w:hint="cs"/>
          <w:rtl/>
        </w:rPr>
        <w:t>מרכז בית"ר</w:t>
      </w:r>
      <w:r w:rsidR="00FA7C55">
        <w:rPr>
          <w:rtl/>
        </w:rPr>
        <w:t xml:space="preserve"> על מדי </w:t>
      </w:r>
      <w:r w:rsidR="00A973D7">
        <w:rPr>
          <w:rtl/>
        </w:rPr>
        <w:tab/>
      </w:r>
      <w:r w:rsidR="00FA7C55">
        <w:rPr>
          <w:rtl/>
        </w:rPr>
        <w:t>המשחק ובכל מיתוגיה או מאושרת ע"י הנהלת המרכז</w:t>
      </w:r>
    </w:p>
    <w:p w:rsidR="003F3CE1" w:rsidRDefault="00A973D7" w:rsidP="00EE34CB">
      <w:pPr>
        <w:rPr>
          <w:rtl/>
        </w:rPr>
      </w:pPr>
      <w:r>
        <w:rPr>
          <w:rFonts w:hint="cs"/>
          <w:rtl/>
        </w:rPr>
        <w:t xml:space="preserve">   2.4. </w:t>
      </w:r>
      <w:r w:rsidR="00FA7C55">
        <w:t xml:space="preserve"> </w:t>
      </w:r>
      <w:r w:rsidR="00FA7C55">
        <w:rPr>
          <w:rtl/>
        </w:rPr>
        <w:t xml:space="preserve">עמותה רב ענפיות - עמותה זכאית כהגדרתה לעיל, אשר מתקיימים בה בנוסף התנאים </w:t>
      </w:r>
      <w:r w:rsidR="003F3CE1">
        <w:rPr>
          <w:rtl/>
        </w:rPr>
        <w:tab/>
      </w:r>
      <w:r w:rsidR="00FA7C55">
        <w:rPr>
          <w:rtl/>
        </w:rPr>
        <w:t>המצטברים הבאים</w:t>
      </w:r>
      <w:r w:rsidR="00FA7C55">
        <w:t xml:space="preserve">: </w:t>
      </w:r>
    </w:p>
    <w:p w:rsidR="003F3CE1" w:rsidRDefault="00FA7C55" w:rsidP="003F3CE1">
      <w:pPr>
        <w:ind w:firstLine="720"/>
        <w:rPr>
          <w:rtl/>
        </w:rPr>
      </w:pPr>
      <w:r>
        <w:rPr>
          <w:rtl/>
        </w:rPr>
        <w:t xml:space="preserve">א. ותק של העמותה מעל </w:t>
      </w:r>
      <w:r w:rsidR="00016156">
        <w:rPr>
          <w:rFonts w:hint="cs"/>
          <w:rtl/>
        </w:rPr>
        <w:t>5</w:t>
      </w:r>
      <w:r>
        <w:rPr>
          <w:rtl/>
        </w:rPr>
        <w:t xml:space="preserve"> שנים</w:t>
      </w:r>
      <w:r>
        <w:t xml:space="preserve">. </w:t>
      </w:r>
    </w:p>
    <w:p w:rsidR="003A77EF" w:rsidRDefault="00FA7C55" w:rsidP="003A77EF">
      <w:pPr>
        <w:tabs>
          <w:tab w:val="left" w:pos="651"/>
        </w:tabs>
        <w:ind w:firstLine="720"/>
        <w:rPr>
          <w:rtl/>
        </w:rPr>
      </w:pPr>
      <w:r>
        <w:rPr>
          <w:rtl/>
        </w:rPr>
        <w:t>ב. פעילות בליגה הראשונה מעל 5 שנים / פעילות בשתי הליגות הראשונות מעל 10 שני</w:t>
      </w:r>
      <w:r w:rsidR="003F3CE1">
        <w:tab/>
      </w:r>
      <w:r w:rsidR="00C562BC">
        <w:t xml:space="preserve"> </w:t>
      </w:r>
      <w:r>
        <w:rPr>
          <w:rtl/>
        </w:rPr>
        <w:t xml:space="preserve">ג. במשך שלוש שנים רצופות הקודמת לשנת הגשת הבקשה פועלות במסגרתה לפחות </w:t>
      </w:r>
      <w:r>
        <w:t>3</w:t>
      </w:r>
      <w:r w:rsidR="003F3CE1">
        <w:tab/>
      </w:r>
      <w:r w:rsidR="00C562BC">
        <w:t xml:space="preserve"> </w:t>
      </w:r>
      <w:r w:rsidR="003F3CE1">
        <w:t xml:space="preserve">   </w:t>
      </w:r>
      <w:r>
        <w:t xml:space="preserve"> </w:t>
      </w:r>
      <w:r>
        <w:rPr>
          <w:rtl/>
        </w:rPr>
        <w:t xml:space="preserve">קבוצות / אגודות ספורט זכאיות בליגות הראשונות בשלושה ענפים שונים, אשר הינם </w:t>
      </w:r>
      <w:r w:rsidR="00C562BC">
        <w:rPr>
          <w:rtl/>
        </w:rPr>
        <w:tab/>
      </w:r>
      <w:r w:rsidR="00C562BC">
        <w:rPr>
          <w:rFonts w:hint="cs"/>
          <w:rtl/>
        </w:rPr>
        <w:t xml:space="preserve"> </w:t>
      </w:r>
      <w:r w:rsidR="003F3CE1">
        <w:rPr>
          <w:rtl/>
        </w:rPr>
        <w:tab/>
      </w:r>
      <w:r w:rsidR="003F3CE1">
        <w:rPr>
          <w:rFonts w:hint="cs"/>
          <w:rtl/>
        </w:rPr>
        <w:t xml:space="preserve">   </w:t>
      </w:r>
      <w:r w:rsidR="00C562BC">
        <w:rPr>
          <w:rFonts w:hint="cs"/>
          <w:rtl/>
        </w:rPr>
        <w:t xml:space="preserve"> </w:t>
      </w:r>
      <w:r>
        <w:rPr>
          <w:rtl/>
        </w:rPr>
        <w:t>מסווגים כ"ענפים מועדפים" בהתאם להנחיות הועד האולימפי</w:t>
      </w:r>
      <w:r>
        <w:t xml:space="preserve">. </w:t>
      </w:r>
      <w:r w:rsidR="00C562BC">
        <w:rPr>
          <w:rtl/>
        </w:rPr>
        <w:tab/>
      </w:r>
      <w:r w:rsidR="00C562BC">
        <w:rPr>
          <w:rtl/>
        </w:rPr>
        <w:tab/>
      </w:r>
      <w:r w:rsidR="00C562BC">
        <w:rPr>
          <w:rtl/>
        </w:rPr>
        <w:tab/>
      </w:r>
      <w:r w:rsidR="00C562BC">
        <w:rPr>
          <w:rtl/>
        </w:rPr>
        <w:tab/>
      </w:r>
      <w:r>
        <w:rPr>
          <w:rtl/>
        </w:rPr>
        <w:t>ד</w:t>
      </w:r>
      <w:r w:rsidR="00C562BC">
        <w:rPr>
          <w:rFonts w:hint="cs"/>
          <w:rtl/>
        </w:rPr>
        <w:t>.</w:t>
      </w:r>
      <w:r>
        <w:rPr>
          <w:rtl/>
        </w:rPr>
        <w:t xml:space="preserve"> בענפים אישיים</w:t>
      </w:r>
      <w:r>
        <w:t xml:space="preserve">: </w:t>
      </w:r>
      <w:r w:rsidR="003A77EF">
        <w:tab/>
      </w:r>
      <w:r w:rsidR="003A77EF">
        <w:tab/>
      </w:r>
      <w:r w:rsidR="00C562BC">
        <w:tab/>
      </w:r>
      <w:r w:rsidR="00C562BC">
        <w:tab/>
      </w:r>
      <w:r w:rsidR="00C562BC">
        <w:tab/>
      </w:r>
      <w:r w:rsidR="00C562BC">
        <w:tab/>
      </w:r>
      <w:r w:rsidR="00C562BC">
        <w:tab/>
      </w:r>
      <w:r w:rsidR="00C562BC">
        <w:tab/>
      </w:r>
      <w:r w:rsidR="00C562BC">
        <w:tab/>
      </w:r>
      <w:r w:rsidR="00C562BC">
        <w:tab/>
      </w:r>
      <w:r w:rsidR="003A77EF">
        <w:t xml:space="preserve">    </w:t>
      </w:r>
      <w:r w:rsidR="003A77EF">
        <w:rPr>
          <w:rFonts w:hint="cs"/>
          <w:rtl/>
        </w:rPr>
        <w:t>1.</w:t>
      </w:r>
      <w:r w:rsidR="00C562BC">
        <w:t xml:space="preserve"> </w:t>
      </w:r>
      <w:r w:rsidR="003A77EF">
        <w:t xml:space="preserve">    </w:t>
      </w:r>
      <w:r>
        <w:rPr>
          <w:rtl/>
        </w:rPr>
        <w:t>מעל ל-</w:t>
      </w:r>
      <w:r w:rsidR="00016156">
        <w:rPr>
          <w:rFonts w:hint="cs"/>
          <w:rtl/>
        </w:rPr>
        <w:t>1</w:t>
      </w:r>
      <w:r>
        <w:rPr>
          <w:rtl/>
        </w:rPr>
        <w:t xml:space="preserve">0 ספורטאים רשומים ופעילים באיגוד בשלושה ענפים שונים </w:t>
      </w:r>
      <w:r>
        <w:t>)</w:t>
      </w:r>
      <w:r>
        <w:rPr>
          <w:rtl/>
        </w:rPr>
        <w:t>בסה"כ לפחות</w:t>
      </w:r>
      <w:r w:rsidR="003A77EF">
        <w:rPr>
          <w:rtl/>
        </w:rPr>
        <w:tab/>
      </w:r>
      <w:r w:rsidR="003A77EF">
        <w:rPr>
          <w:rFonts w:hint="cs"/>
          <w:rtl/>
        </w:rPr>
        <w:t xml:space="preserve"> </w:t>
      </w:r>
      <w:r w:rsidR="00C562BC">
        <w:rPr>
          <w:rtl/>
        </w:rPr>
        <w:tab/>
      </w:r>
      <w:r w:rsidR="00C562BC">
        <w:rPr>
          <w:rFonts w:hint="cs"/>
          <w:rtl/>
        </w:rPr>
        <w:t xml:space="preserve">       </w:t>
      </w:r>
      <w:r>
        <w:rPr>
          <w:rtl/>
        </w:rPr>
        <w:t xml:space="preserve"> </w:t>
      </w:r>
      <w:r w:rsidR="003A77EF">
        <w:rPr>
          <w:rFonts w:hint="cs"/>
          <w:rtl/>
        </w:rPr>
        <w:t xml:space="preserve">  </w:t>
      </w:r>
      <w:r w:rsidR="00016156">
        <w:rPr>
          <w:rFonts w:hint="cs"/>
          <w:rtl/>
        </w:rPr>
        <w:t>25</w:t>
      </w:r>
      <w:r>
        <w:rPr>
          <w:rtl/>
        </w:rPr>
        <w:t xml:space="preserve"> ספורטאים</w:t>
      </w:r>
      <w:r w:rsidR="00C562BC">
        <w:rPr>
          <w:rFonts w:hint="cs"/>
          <w:rtl/>
        </w:rPr>
        <w:t>)</w:t>
      </w:r>
      <w:r>
        <w:rPr>
          <w:rtl/>
        </w:rPr>
        <w:t xml:space="preserve"> אשר הינם מסווגים כ"ענפים מועדפים</w:t>
      </w:r>
      <w:r>
        <w:t xml:space="preserve">" </w:t>
      </w:r>
      <w:r>
        <w:rPr>
          <w:rtl/>
        </w:rPr>
        <w:t>בהתאם להנחיות הועד</w:t>
      </w:r>
      <w:r w:rsidR="00C562BC">
        <w:rPr>
          <w:rtl/>
        </w:rPr>
        <w:tab/>
      </w:r>
      <w:r w:rsidR="003A77EF">
        <w:rPr>
          <w:rtl/>
        </w:rPr>
        <w:tab/>
      </w:r>
      <w:r w:rsidR="003A77EF">
        <w:rPr>
          <w:rtl/>
        </w:rPr>
        <w:tab/>
      </w:r>
      <w:r w:rsidR="003A77EF">
        <w:rPr>
          <w:rFonts w:hint="cs"/>
          <w:rtl/>
        </w:rPr>
        <w:t xml:space="preserve">          </w:t>
      </w:r>
      <w:r>
        <w:rPr>
          <w:rtl/>
        </w:rPr>
        <w:t>האולימפי</w:t>
      </w:r>
      <w:r w:rsidR="003A77EF">
        <w:rPr>
          <w:rFonts w:hint="cs"/>
          <w:rtl/>
        </w:rPr>
        <w:t>.</w:t>
      </w:r>
    </w:p>
    <w:p w:rsidR="003A77EF" w:rsidRDefault="003A77EF" w:rsidP="003A77EF">
      <w:pPr>
        <w:tabs>
          <w:tab w:val="left" w:pos="651"/>
        </w:tabs>
        <w:ind w:firstLine="720"/>
        <w:rPr>
          <w:rtl/>
        </w:rPr>
      </w:pPr>
      <w:r>
        <w:rPr>
          <w:rFonts w:hint="cs"/>
          <w:rtl/>
        </w:rPr>
        <w:t xml:space="preserve">   2.   </w:t>
      </w:r>
      <w:r w:rsidR="00FA7C55">
        <w:rPr>
          <w:rtl/>
        </w:rPr>
        <w:t>הישגיות לאורך שנים</w:t>
      </w:r>
      <w:r>
        <w:rPr>
          <w:rFonts w:hint="cs"/>
          <w:rtl/>
        </w:rPr>
        <w:t>.</w:t>
      </w:r>
    </w:p>
    <w:p w:rsidR="003A77EF" w:rsidRDefault="003A77EF" w:rsidP="00C562BC">
      <w:pPr>
        <w:tabs>
          <w:tab w:val="left" w:pos="651"/>
        </w:tabs>
        <w:ind w:firstLine="720"/>
      </w:pPr>
      <w:r>
        <w:rPr>
          <w:rFonts w:hint="cs"/>
          <w:rtl/>
        </w:rPr>
        <w:t xml:space="preserve">   3.   </w:t>
      </w:r>
      <w:r w:rsidR="00FA7C55">
        <w:rPr>
          <w:rtl/>
        </w:rPr>
        <w:t>מתקן אימונים</w:t>
      </w:r>
      <w:r w:rsidR="00FA7C55">
        <w:t>.</w:t>
      </w:r>
    </w:p>
    <w:p w:rsidR="003A77EF" w:rsidRDefault="003A77EF" w:rsidP="003A77EF">
      <w:pPr>
        <w:tabs>
          <w:tab w:val="left" w:pos="651"/>
        </w:tabs>
        <w:rPr>
          <w:rtl/>
        </w:rPr>
      </w:pPr>
      <w:r>
        <w:t xml:space="preserve">           </w:t>
      </w:r>
      <w:r w:rsidR="00FA7C55">
        <w:t xml:space="preserve"> </w:t>
      </w:r>
      <w:r w:rsidR="00FA7C55">
        <w:rPr>
          <w:rtl/>
        </w:rPr>
        <w:t xml:space="preserve">ה. מקבלת כספי התמיכות ושירותים דרך </w:t>
      </w:r>
      <w:r w:rsidR="00194D32">
        <w:rPr>
          <w:rFonts w:hint="cs"/>
          <w:rtl/>
        </w:rPr>
        <w:t>מרכז בית"ר</w:t>
      </w:r>
      <w:r w:rsidR="00FA7C55">
        <w:rPr>
          <w:rtl/>
        </w:rPr>
        <w:t xml:space="preserve"> מעל ל-</w:t>
      </w:r>
      <w:r w:rsidR="00016156">
        <w:rPr>
          <w:rFonts w:hint="cs"/>
          <w:rtl/>
        </w:rPr>
        <w:t>3</w:t>
      </w:r>
      <w:r w:rsidR="00FA7C55">
        <w:rPr>
          <w:rtl/>
        </w:rPr>
        <w:t xml:space="preserve"> שנים רצופות</w:t>
      </w:r>
      <w:r w:rsidR="00FA7C55">
        <w:t xml:space="preserve">. </w:t>
      </w:r>
      <w:r w:rsidR="004B6A93">
        <w:rPr>
          <w:rtl/>
        </w:rPr>
        <w:tab/>
      </w:r>
    </w:p>
    <w:p w:rsidR="004B6A93" w:rsidRDefault="004B6A93" w:rsidP="004B6A93">
      <w:pPr>
        <w:tabs>
          <w:tab w:val="left" w:pos="651"/>
        </w:tabs>
        <w:rPr>
          <w:rtl/>
        </w:rPr>
      </w:pPr>
      <w:r>
        <w:rPr>
          <w:rFonts w:asciiTheme="minorBidi" w:hAnsiTheme="minorBidi"/>
        </w:rPr>
        <w:t xml:space="preserve"> .</w:t>
      </w:r>
      <w:r w:rsidR="003A77EF">
        <w:rPr>
          <w:rFonts w:asciiTheme="minorBidi" w:hAnsiTheme="minorBidi"/>
        </w:rPr>
        <w:t>2.</w:t>
      </w:r>
      <w:r>
        <w:rPr>
          <w:rFonts w:asciiTheme="minorBidi" w:hAnsiTheme="minorBidi"/>
        </w:rPr>
        <w:t>5</w:t>
      </w:r>
      <w:r w:rsidR="003A77EF">
        <w:rPr>
          <w:rFonts w:asciiTheme="minorBidi" w:hAnsiTheme="minorBidi"/>
        </w:rPr>
        <w:t xml:space="preserve"> </w:t>
      </w:r>
      <w:r w:rsidR="003A77EF">
        <w:t xml:space="preserve"> </w:t>
      </w:r>
      <w:r w:rsidR="00FA7C55">
        <w:t xml:space="preserve"> </w:t>
      </w:r>
      <w:r w:rsidR="00FA7C55">
        <w:rPr>
          <w:rtl/>
        </w:rPr>
        <w:t>עמותה ותיקה - עמותה זכאית כהגדרתה לעיל, אשר מתקיימים בה בנוסף התנאים</w:t>
      </w:r>
      <w:r>
        <w:rPr>
          <w:rtl/>
        </w:rPr>
        <w:tab/>
      </w:r>
      <w:r>
        <w:rPr>
          <w:rFonts w:hint="cs"/>
          <w:rtl/>
        </w:rPr>
        <w:t xml:space="preserve"> </w:t>
      </w:r>
      <w:r>
        <w:rPr>
          <w:rtl/>
        </w:rPr>
        <w:tab/>
      </w:r>
      <w:r w:rsidR="00FA7C55">
        <w:rPr>
          <w:rtl/>
        </w:rPr>
        <w:t>המצטברי</w:t>
      </w:r>
      <w:r>
        <w:rPr>
          <w:rFonts w:hint="cs"/>
          <w:rtl/>
        </w:rPr>
        <w:t>ם</w:t>
      </w:r>
      <w:r w:rsidR="00FA7C55">
        <w:rPr>
          <w:rtl/>
        </w:rPr>
        <w:t xml:space="preserve"> הבאים</w:t>
      </w:r>
      <w:r w:rsidR="00FA7C55">
        <w:t xml:space="preserve">: </w:t>
      </w:r>
    </w:p>
    <w:p w:rsidR="004B6A93" w:rsidRDefault="00FA7C55" w:rsidP="004B6A93">
      <w:pPr>
        <w:pStyle w:val="a7"/>
        <w:numPr>
          <w:ilvl w:val="0"/>
          <w:numId w:val="2"/>
        </w:numPr>
        <w:tabs>
          <w:tab w:val="left" w:pos="651"/>
        </w:tabs>
      </w:pPr>
      <w:r>
        <w:rPr>
          <w:rtl/>
        </w:rPr>
        <w:t xml:space="preserve">ותק של האגודה מעל </w:t>
      </w:r>
      <w:r w:rsidR="00016156">
        <w:rPr>
          <w:rFonts w:hint="cs"/>
          <w:rtl/>
        </w:rPr>
        <w:t>1</w:t>
      </w:r>
      <w:r>
        <w:rPr>
          <w:rtl/>
        </w:rPr>
        <w:t>5 שנים</w:t>
      </w:r>
    </w:p>
    <w:p w:rsidR="004B6A93" w:rsidRDefault="00FA7C55" w:rsidP="004B6A93">
      <w:pPr>
        <w:pStyle w:val="a7"/>
        <w:numPr>
          <w:ilvl w:val="0"/>
          <w:numId w:val="2"/>
        </w:numPr>
        <w:tabs>
          <w:tab w:val="left" w:pos="651"/>
        </w:tabs>
      </w:pPr>
      <w:r>
        <w:rPr>
          <w:rtl/>
        </w:rPr>
        <w:lastRenderedPageBreak/>
        <w:t xml:space="preserve">פעילות בליגה הראשונה מעל </w:t>
      </w:r>
      <w:r w:rsidR="00016156">
        <w:rPr>
          <w:rFonts w:hint="cs"/>
          <w:rtl/>
        </w:rPr>
        <w:t>5</w:t>
      </w:r>
      <w:r>
        <w:rPr>
          <w:rtl/>
        </w:rPr>
        <w:t xml:space="preserve"> שנים / פעילות בשתי הליגות הראשונות מעל </w:t>
      </w:r>
      <w:r w:rsidR="00016156">
        <w:rPr>
          <w:rFonts w:hint="cs"/>
          <w:rtl/>
        </w:rPr>
        <w:t>1</w:t>
      </w:r>
      <w:r>
        <w:rPr>
          <w:rtl/>
        </w:rPr>
        <w:t>0 שנים</w:t>
      </w:r>
      <w:r>
        <w:t xml:space="preserve">. </w:t>
      </w:r>
    </w:p>
    <w:p w:rsidR="004B6A93" w:rsidRDefault="00FA7C55" w:rsidP="004B6A93">
      <w:pPr>
        <w:pStyle w:val="a7"/>
        <w:numPr>
          <w:ilvl w:val="0"/>
          <w:numId w:val="2"/>
        </w:numPr>
        <w:tabs>
          <w:tab w:val="left" w:pos="651"/>
        </w:tabs>
      </w:pPr>
      <w:r>
        <w:rPr>
          <w:rtl/>
        </w:rPr>
        <w:t>מס' קבוצות זכאיות באגודה</w:t>
      </w:r>
      <w:r>
        <w:t xml:space="preserve">: </w:t>
      </w:r>
    </w:p>
    <w:p w:rsidR="004B6A93" w:rsidRDefault="00FA7C55" w:rsidP="004B6A93">
      <w:pPr>
        <w:pStyle w:val="a7"/>
        <w:numPr>
          <w:ilvl w:val="0"/>
          <w:numId w:val="3"/>
        </w:numPr>
        <w:tabs>
          <w:tab w:val="left" w:pos="651"/>
        </w:tabs>
      </w:pPr>
      <w:r>
        <w:rPr>
          <w:rtl/>
        </w:rPr>
        <w:t xml:space="preserve">כדורגל </w:t>
      </w:r>
      <w:r w:rsidR="00016156">
        <w:rPr>
          <w:rtl/>
        </w:rPr>
        <w:tab/>
      </w:r>
      <w:r w:rsidR="00016156">
        <w:rPr>
          <w:rFonts w:hint="cs"/>
          <w:rtl/>
        </w:rPr>
        <w:t xml:space="preserve">    </w:t>
      </w:r>
      <w:r>
        <w:rPr>
          <w:rtl/>
        </w:rPr>
        <w:t xml:space="preserve">- </w:t>
      </w:r>
      <w:r w:rsidR="00016156">
        <w:rPr>
          <w:rFonts w:hint="cs"/>
          <w:rtl/>
        </w:rPr>
        <w:t>2</w:t>
      </w:r>
      <w:r>
        <w:rPr>
          <w:rtl/>
        </w:rPr>
        <w:t xml:space="preserve"> קבוצות</w:t>
      </w:r>
    </w:p>
    <w:p w:rsidR="00EC1CAB" w:rsidRDefault="00FA7C55" w:rsidP="004B6A93">
      <w:pPr>
        <w:pStyle w:val="a7"/>
        <w:numPr>
          <w:ilvl w:val="0"/>
          <w:numId w:val="3"/>
        </w:numPr>
        <w:tabs>
          <w:tab w:val="left" w:pos="651"/>
        </w:tabs>
      </w:pPr>
      <w:r>
        <w:rPr>
          <w:rtl/>
        </w:rPr>
        <w:t>כדורסל</w:t>
      </w:r>
      <w:r w:rsidR="00016156">
        <w:rPr>
          <w:rtl/>
        </w:rPr>
        <w:tab/>
      </w:r>
      <w:r w:rsidR="00016156">
        <w:rPr>
          <w:rFonts w:hint="cs"/>
          <w:rtl/>
        </w:rPr>
        <w:t xml:space="preserve">   </w:t>
      </w:r>
      <w:r>
        <w:rPr>
          <w:rtl/>
        </w:rPr>
        <w:t xml:space="preserve"> - </w:t>
      </w:r>
      <w:r w:rsidR="00016156">
        <w:rPr>
          <w:rFonts w:hint="cs"/>
          <w:rtl/>
        </w:rPr>
        <w:t>1</w:t>
      </w:r>
      <w:r>
        <w:rPr>
          <w:rtl/>
        </w:rPr>
        <w:t xml:space="preserve"> קבוצות</w:t>
      </w:r>
    </w:p>
    <w:p w:rsidR="00EC1CAB" w:rsidRDefault="00FA7C55" w:rsidP="004B6A93">
      <w:pPr>
        <w:pStyle w:val="a7"/>
        <w:numPr>
          <w:ilvl w:val="0"/>
          <w:numId w:val="3"/>
        </w:numPr>
        <w:tabs>
          <w:tab w:val="left" w:pos="651"/>
        </w:tabs>
      </w:pPr>
      <w:r>
        <w:rPr>
          <w:rtl/>
        </w:rPr>
        <w:t xml:space="preserve"> </w:t>
      </w:r>
      <w:r w:rsidR="00016156">
        <w:rPr>
          <w:rFonts w:hint="cs"/>
          <w:rtl/>
        </w:rPr>
        <w:t>טניס שולחן</w:t>
      </w:r>
      <w:r>
        <w:rPr>
          <w:rtl/>
        </w:rPr>
        <w:t xml:space="preserve"> - </w:t>
      </w:r>
      <w:r w:rsidR="00016156">
        <w:rPr>
          <w:rFonts w:hint="cs"/>
          <w:rtl/>
        </w:rPr>
        <w:t>1</w:t>
      </w:r>
      <w:r>
        <w:rPr>
          <w:rtl/>
        </w:rPr>
        <w:t xml:space="preserve"> קבוצות</w:t>
      </w:r>
    </w:p>
    <w:p w:rsidR="00EC1CAB" w:rsidRDefault="00FA7C55" w:rsidP="004B6A93">
      <w:pPr>
        <w:pStyle w:val="a7"/>
        <w:numPr>
          <w:ilvl w:val="0"/>
          <w:numId w:val="3"/>
        </w:numPr>
        <w:tabs>
          <w:tab w:val="left" w:pos="651"/>
        </w:tabs>
      </w:pPr>
      <w:r>
        <w:rPr>
          <w:rtl/>
        </w:rPr>
        <w:t xml:space="preserve"> </w:t>
      </w:r>
      <w:r w:rsidR="00016156">
        <w:rPr>
          <w:rFonts w:hint="cs"/>
          <w:rtl/>
        </w:rPr>
        <w:t xml:space="preserve">אחרות  </w:t>
      </w:r>
      <w:r w:rsidR="00016156">
        <w:rPr>
          <w:rtl/>
        </w:rPr>
        <w:tab/>
      </w:r>
      <w:r>
        <w:rPr>
          <w:rtl/>
        </w:rPr>
        <w:t xml:space="preserve"> </w:t>
      </w:r>
      <w:r w:rsidR="00016156">
        <w:rPr>
          <w:rFonts w:hint="cs"/>
          <w:rtl/>
        </w:rPr>
        <w:t xml:space="preserve">   </w:t>
      </w:r>
      <w:r>
        <w:rPr>
          <w:rtl/>
        </w:rPr>
        <w:t xml:space="preserve">- </w:t>
      </w:r>
      <w:r w:rsidR="00016156">
        <w:rPr>
          <w:rFonts w:hint="cs"/>
          <w:rtl/>
        </w:rPr>
        <w:t>1</w:t>
      </w:r>
      <w:r>
        <w:rPr>
          <w:rtl/>
        </w:rPr>
        <w:t xml:space="preserve"> קבוצות</w:t>
      </w:r>
    </w:p>
    <w:p w:rsidR="00EC1CAB" w:rsidRDefault="00FA7C55" w:rsidP="00EC1CAB">
      <w:pPr>
        <w:pStyle w:val="a7"/>
        <w:numPr>
          <w:ilvl w:val="0"/>
          <w:numId w:val="2"/>
        </w:numPr>
        <w:tabs>
          <w:tab w:val="left" w:pos="651"/>
        </w:tabs>
        <w:rPr>
          <w:rtl/>
        </w:rPr>
      </w:pPr>
      <w:r>
        <w:rPr>
          <w:rtl/>
        </w:rPr>
        <w:t>בענפים אישיים</w:t>
      </w:r>
      <w:r>
        <w:t xml:space="preserve">: </w:t>
      </w:r>
    </w:p>
    <w:p w:rsidR="00EC1CAB" w:rsidRDefault="00FA7C55" w:rsidP="00EC1CAB">
      <w:pPr>
        <w:pStyle w:val="a7"/>
        <w:numPr>
          <w:ilvl w:val="0"/>
          <w:numId w:val="4"/>
        </w:numPr>
        <w:tabs>
          <w:tab w:val="left" w:pos="651"/>
        </w:tabs>
      </w:pPr>
      <w:r>
        <w:rPr>
          <w:rtl/>
        </w:rPr>
        <w:t>מעל ל-</w:t>
      </w:r>
      <w:r w:rsidR="00016156">
        <w:rPr>
          <w:rFonts w:hint="cs"/>
          <w:rtl/>
        </w:rPr>
        <w:t>2</w:t>
      </w:r>
      <w:r>
        <w:rPr>
          <w:rtl/>
        </w:rPr>
        <w:t>0 ספורטאים רשומים ופעילים באיגוד</w:t>
      </w:r>
    </w:p>
    <w:p w:rsidR="00EC1CAB" w:rsidRDefault="00FA7C55" w:rsidP="00EC1CAB">
      <w:pPr>
        <w:pStyle w:val="a7"/>
        <w:numPr>
          <w:ilvl w:val="0"/>
          <w:numId w:val="4"/>
        </w:numPr>
        <w:tabs>
          <w:tab w:val="left" w:pos="651"/>
        </w:tabs>
      </w:pPr>
      <w:r>
        <w:rPr>
          <w:rtl/>
        </w:rPr>
        <w:t>הישגיות לאורך שנים</w:t>
      </w:r>
    </w:p>
    <w:p w:rsidR="00F41CE2" w:rsidRDefault="00FA7C55" w:rsidP="00EC1CAB">
      <w:pPr>
        <w:pStyle w:val="a7"/>
        <w:numPr>
          <w:ilvl w:val="0"/>
          <w:numId w:val="4"/>
        </w:numPr>
        <w:tabs>
          <w:tab w:val="left" w:pos="651"/>
        </w:tabs>
      </w:pPr>
      <w:r>
        <w:rPr>
          <w:rtl/>
        </w:rPr>
        <w:t>מתקן אימונים</w:t>
      </w:r>
      <w:r>
        <w:t xml:space="preserve">. </w:t>
      </w:r>
    </w:p>
    <w:p w:rsidR="00F41CE2" w:rsidRDefault="00FA7C55" w:rsidP="00F41CE2">
      <w:pPr>
        <w:pStyle w:val="a7"/>
        <w:numPr>
          <w:ilvl w:val="0"/>
          <w:numId w:val="2"/>
        </w:numPr>
        <w:tabs>
          <w:tab w:val="left" w:pos="651"/>
        </w:tabs>
      </w:pPr>
      <w:r>
        <w:rPr>
          <w:rtl/>
        </w:rPr>
        <w:t xml:space="preserve">מקבלת כספי התמיכות ושירותים באמצעות המרכז מעל ל- </w:t>
      </w:r>
      <w:r w:rsidR="00016156">
        <w:rPr>
          <w:rFonts w:hint="cs"/>
          <w:rtl/>
        </w:rPr>
        <w:t>5</w:t>
      </w:r>
      <w:r>
        <w:rPr>
          <w:rtl/>
        </w:rPr>
        <w:t xml:space="preserve"> שנים רצופות</w:t>
      </w:r>
      <w:r w:rsidR="00016156">
        <w:rPr>
          <w:rFonts w:hint="cs"/>
          <w:rtl/>
        </w:rPr>
        <w:t>.</w:t>
      </w:r>
      <w:r>
        <w:t xml:space="preserve"> </w:t>
      </w:r>
    </w:p>
    <w:p w:rsidR="00F41CE2" w:rsidRDefault="00FA7C55" w:rsidP="00F41CE2">
      <w:pPr>
        <w:tabs>
          <w:tab w:val="left" w:pos="651"/>
        </w:tabs>
      </w:pPr>
      <w:r>
        <w:t xml:space="preserve">. </w:t>
      </w:r>
      <w:r w:rsidRPr="00F41CE2">
        <w:rPr>
          <w:rFonts w:ascii="Arial" w:hAnsi="Arial" w:cs="Arial"/>
        </w:rPr>
        <w:t>3</w:t>
      </w:r>
      <w:r w:rsidR="00F41CE2">
        <w:t xml:space="preserve">       </w:t>
      </w:r>
      <w:r>
        <w:t xml:space="preserve"> </w:t>
      </w:r>
      <w:r w:rsidR="00F41CE2">
        <w:rPr>
          <w:rFonts w:hint="cs"/>
          <w:rtl/>
        </w:rPr>
        <w:t xml:space="preserve"> </w:t>
      </w:r>
      <w:r w:rsidRPr="00194D32">
        <w:rPr>
          <w:b/>
          <w:bCs/>
          <w:u w:val="single"/>
          <w:rtl/>
        </w:rPr>
        <w:t>תנאי סף מצטברים</w:t>
      </w:r>
      <w:r>
        <w:t>:</w:t>
      </w:r>
    </w:p>
    <w:p w:rsidR="00F41CE2" w:rsidRDefault="00FA7C55" w:rsidP="00F41CE2">
      <w:pPr>
        <w:pStyle w:val="a7"/>
        <w:numPr>
          <w:ilvl w:val="1"/>
          <w:numId w:val="4"/>
        </w:numPr>
        <w:tabs>
          <w:tab w:val="left" w:pos="651"/>
        </w:tabs>
      </w:pPr>
      <w:r>
        <w:rPr>
          <w:rtl/>
        </w:rPr>
        <w:t>עומדת בהגדרת "עמותה חדשה זכאית" או בהגדרתה של "עמותה זכאית</w:t>
      </w:r>
      <w:r>
        <w:t xml:space="preserve">". </w:t>
      </w:r>
    </w:p>
    <w:p w:rsidR="00F41CE2" w:rsidRDefault="00FA7C55" w:rsidP="00F41CE2">
      <w:pPr>
        <w:pStyle w:val="a7"/>
        <w:numPr>
          <w:ilvl w:val="1"/>
          <w:numId w:val="4"/>
        </w:numPr>
        <w:tabs>
          <w:tab w:val="left" w:pos="651"/>
        </w:tabs>
      </w:pPr>
      <w:r>
        <w:t xml:space="preserve"> </w:t>
      </w:r>
      <w:r>
        <w:rPr>
          <w:rtl/>
        </w:rPr>
        <w:t>הוגשה בקשה מלאה, מפורטת ובמועד, בהתאם לנוהל והנחיות המרכז</w:t>
      </w:r>
      <w:r>
        <w:t xml:space="preserve">. </w:t>
      </w:r>
    </w:p>
    <w:p w:rsidR="00F41CE2" w:rsidRDefault="00FA7C55" w:rsidP="00F41CE2">
      <w:pPr>
        <w:pStyle w:val="a7"/>
        <w:numPr>
          <w:ilvl w:val="1"/>
          <w:numId w:val="4"/>
        </w:numPr>
        <w:tabs>
          <w:tab w:val="left" w:pos="651"/>
        </w:tabs>
      </w:pPr>
      <w:r>
        <w:t xml:space="preserve"> </w:t>
      </w:r>
      <w:r>
        <w:rPr>
          <w:rtl/>
        </w:rPr>
        <w:t>חתמה על ההתחייבויות לפני נוהל זה וכל התחייבות נוספת שתידרש בהתאם למבחנים לחלוקת כספים לצורך תמיכה של משרד התרבות והספורט במרכזי הספורט והוראות שר האוצר להגשת בקשות לתמיכה בגופי ספורט ולדיון בהן לפי חוק להסדר ההימורים בספורט</w:t>
      </w:r>
      <w:r>
        <w:t xml:space="preserve">. </w:t>
      </w:r>
    </w:p>
    <w:p w:rsidR="001A0E6C" w:rsidRDefault="00F41CE2" w:rsidP="001A0E6C">
      <w:pPr>
        <w:tabs>
          <w:tab w:val="left" w:pos="368"/>
        </w:tabs>
      </w:pPr>
      <w:r>
        <w:t xml:space="preserve"> </w:t>
      </w:r>
      <w:r w:rsidR="001A0E6C">
        <w:tab/>
      </w:r>
      <w:r w:rsidR="001A0E6C">
        <w:rPr>
          <w:rFonts w:hint="cs"/>
          <w:rtl/>
        </w:rPr>
        <w:t>4.</w:t>
      </w:r>
      <w:r>
        <w:t xml:space="preserve">   </w:t>
      </w:r>
      <w:r w:rsidR="00FA7C55" w:rsidRPr="00194D32">
        <w:rPr>
          <w:b/>
          <w:bCs/>
          <w:u w:val="single"/>
          <w:rtl/>
        </w:rPr>
        <w:t>אופן הגשת הבקשה והטיפול בה</w:t>
      </w:r>
      <w:r w:rsidR="00FA7C55" w:rsidRPr="00194D32">
        <w:rPr>
          <w:b/>
          <w:bCs/>
          <w:u w:val="single"/>
        </w:rPr>
        <w:t>:</w:t>
      </w:r>
      <w:r w:rsidR="00FA7C55">
        <w:t xml:space="preserve"> </w:t>
      </w:r>
    </w:p>
    <w:p w:rsidR="001A0E6C" w:rsidRDefault="001A0E6C" w:rsidP="001A0E6C">
      <w:pPr>
        <w:tabs>
          <w:tab w:val="left" w:pos="368"/>
        </w:tabs>
        <w:rPr>
          <w:rtl/>
        </w:rPr>
      </w:pPr>
      <w:r>
        <w:tab/>
      </w:r>
      <w:r>
        <w:tab/>
      </w:r>
      <w:r>
        <w:rPr>
          <w:rFonts w:hint="cs"/>
          <w:rtl/>
        </w:rPr>
        <w:t xml:space="preserve">4.1 </w:t>
      </w:r>
      <w:r w:rsidR="00FA7C55">
        <w:t xml:space="preserve"> </w:t>
      </w:r>
      <w:r w:rsidR="00FA7C55">
        <w:rPr>
          <w:rtl/>
        </w:rPr>
        <w:t>בקשות לתמיכה בכל שנה קלנדרית יש להגיש עד לסיומו של חודש נובמבר של אותה</w:t>
      </w:r>
      <w:r>
        <w:rPr>
          <w:rtl/>
        </w:rPr>
        <w:tab/>
      </w:r>
      <w:r>
        <w:rPr>
          <w:rtl/>
        </w:rPr>
        <w:tab/>
      </w:r>
      <w:r>
        <w:rPr>
          <w:rFonts w:hint="cs"/>
          <w:rtl/>
        </w:rPr>
        <w:t xml:space="preserve">      </w:t>
      </w:r>
      <w:r w:rsidR="00FA7C55">
        <w:rPr>
          <w:rtl/>
        </w:rPr>
        <w:t xml:space="preserve"> השנה</w:t>
      </w:r>
      <w:r w:rsidR="00FA7C55">
        <w:t xml:space="preserve">, </w:t>
      </w:r>
      <w:r w:rsidR="00FA7C55">
        <w:rPr>
          <w:rtl/>
        </w:rPr>
        <w:t xml:space="preserve">על גבי טופס </w:t>
      </w:r>
      <w:r w:rsidR="00194D32">
        <w:rPr>
          <w:rFonts w:hint="cs"/>
          <w:rtl/>
        </w:rPr>
        <w:t>ממרכז בית"ר.</w:t>
      </w:r>
    </w:p>
    <w:p w:rsidR="001A0E6C" w:rsidRDefault="001A0E6C" w:rsidP="001A0E6C">
      <w:pPr>
        <w:tabs>
          <w:tab w:val="left" w:pos="368"/>
        </w:tabs>
      </w:pPr>
      <w:r>
        <w:rPr>
          <w:rtl/>
        </w:rPr>
        <w:tab/>
      </w:r>
      <w:r>
        <w:rPr>
          <w:rFonts w:hint="cs"/>
          <w:rtl/>
        </w:rPr>
        <w:t xml:space="preserve">      4.2 </w:t>
      </w:r>
      <w:r w:rsidR="00FA7C55">
        <w:rPr>
          <w:rtl/>
        </w:rPr>
        <w:t>לבקשה יצורף כל המידע והמסמכים המבוקשים בהתאם להוראות נוהל זה</w:t>
      </w:r>
      <w:r w:rsidR="00FA7C55">
        <w:t>.</w:t>
      </w:r>
    </w:p>
    <w:p w:rsidR="002E5A55" w:rsidRDefault="001A0E6C" w:rsidP="003D1B25">
      <w:pPr>
        <w:tabs>
          <w:tab w:val="left" w:pos="368"/>
        </w:tabs>
        <w:rPr>
          <w:rtl/>
        </w:rPr>
      </w:pPr>
      <w:r>
        <w:rPr>
          <w:rtl/>
        </w:rPr>
        <w:tab/>
      </w:r>
      <w:r>
        <w:rPr>
          <w:rtl/>
        </w:rPr>
        <w:tab/>
      </w:r>
      <w:r>
        <w:rPr>
          <w:rFonts w:hint="cs"/>
          <w:rtl/>
        </w:rPr>
        <w:t xml:space="preserve">4.3 </w:t>
      </w:r>
      <w:r w:rsidR="00FA7C55">
        <w:rPr>
          <w:rtl/>
        </w:rPr>
        <w:t xml:space="preserve">הבקשה תועבר לידי </w:t>
      </w:r>
      <w:r w:rsidR="00016156">
        <w:rPr>
          <w:rFonts w:hint="cs"/>
          <w:rtl/>
        </w:rPr>
        <w:t xml:space="preserve">ההנהלה </w:t>
      </w:r>
      <w:r w:rsidR="00FA7C55">
        <w:rPr>
          <w:rtl/>
        </w:rPr>
        <w:t xml:space="preserve"> לבחינה ראשונית ובדיקת עמידתה בתנאי הסף</w:t>
      </w:r>
      <w:r w:rsidR="00FA7C55">
        <w:t>.</w:t>
      </w:r>
      <w:r>
        <w:tab/>
      </w:r>
      <w:r>
        <w:tab/>
        <w:t xml:space="preserve">       </w:t>
      </w:r>
      <w:r w:rsidR="00FA7C55">
        <w:t xml:space="preserve"> </w:t>
      </w:r>
      <w:r w:rsidR="003D1B25">
        <w:t xml:space="preserve">       </w:t>
      </w:r>
      <w:r w:rsidR="00FA7C55">
        <w:rPr>
          <w:rtl/>
        </w:rPr>
        <w:t xml:space="preserve">במסגרת הבחינה הראשונית, רשאית </w:t>
      </w:r>
      <w:r w:rsidR="00016156">
        <w:rPr>
          <w:rFonts w:hint="cs"/>
          <w:rtl/>
        </w:rPr>
        <w:t>ההנהלה</w:t>
      </w:r>
      <w:r w:rsidR="00FA7C55">
        <w:rPr>
          <w:rtl/>
        </w:rPr>
        <w:t xml:space="preserve"> המקצועית לערוך פגישה מקדימה </w:t>
      </w:r>
      <w:r>
        <w:rPr>
          <w:rtl/>
        </w:rPr>
        <w:tab/>
      </w:r>
      <w:r>
        <w:rPr>
          <w:rFonts w:hint="cs"/>
          <w:rtl/>
        </w:rPr>
        <w:t xml:space="preserve"> </w:t>
      </w:r>
      <w:r>
        <w:rPr>
          <w:rtl/>
        </w:rPr>
        <w:tab/>
      </w:r>
      <w:r>
        <w:rPr>
          <w:rtl/>
        </w:rPr>
        <w:tab/>
      </w:r>
      <w:r>
        <w:rPr>
          <w:rFonts w:hint="cs"/>
          <w:rtl/>
        </w:rPr>
        <w:t xml:space="preserve">      </w:t>
      </w:r>
      <w:r w:rsidR="00FA7C55">
        <w:rPr>
          <w:rtl/>
        </w:rPr>
        <w:t xml:space="preserve">במטרה לקבל תמונה כללית לגבי הפעילות הנתמכת, וכן לבקש פרטים נוספים. בתום </w:t>
      </w:r>
      <w:r>
        <w:rPr>
          <w:rtl/>
        </w:rPr>
        <w:tab/>
      </w:r>
      <w:r>
        <w:rPr>
          <w:rtl/>
        </w:rPr>
        <w:tab/>
      </w:r>
      <w:r>
        <w:rPr>
          <w:rFonts w:hint="cs"/>
          <w:rtl/>
        </w:rPr>
        <w:t xml:space="preserve">      </w:t>
      </w:r>
      <w:r w:rsidR="00FA7C55">
        <w:rPr>
          <w:rtl/>
        </w:rPr>
        <w:t xml:space="preserve">הבחינה הראשונית תחליט </w:t>
      </w:r>
      <w:r w:rsidR="00016156">
        <w:rPr>
          <w:rFonts w:hint="cs"/>
          <w:rtl/>
        </w:rPr>
        <w:t>ההנהלה</w:t>
      </w:r>
      <w:r w:rsidR="00FA7C55">
        <w:rPr>
          <w:rtl/>
        </w:rPr>
        <w:t xml:space="preserve"> האם מתקיימות נסיבות לדחיית הפניה</w:t>
      </w:r>
      <w:r>
        <w:rPr>
          <w:rtl/>
        </w:rPr>
        <w:tab/>
      </w:r>
      <w:r>
        <w:rPr>
          <w:rtl/>
        </w:rPr>
        <w:tab/>
      </w:r>
      <w:r>
        <w:rPr>
          <w:rFonts w:hint="cs"/>
          <w:rtl/>
        </w:rPr>
        <w:t xml:space="preserve">     </w:t>
      </w:r>
      <w:r w:rsidR="00FA7C55">
        <w:rPr>
          <w:rtl/>
        </w:rPr>
        <w:t xml:space="preserve"> על הסף </w:t>
      </w:r>
      <w:r>
        <w:rPr>
          <w:rFonts w:hint="cs"/>
          <w:rtl/>
        </w:rPr>
        <w:t>(</w:t>
      </w:r>
      <w:r>
        <w:t xml:space="preserve"> .( </w:t>
      </w:r>
      <w:r w:rsidR="00FA7C55">
        <w:t>no early</w:t>
      </w:r>
      <w:r w:rsidR="00FA7C55">
        <w:rPr>
          <w:rtl/>
        </w:rPr>
        <w:t xml:space="preserve">במידה ואושרה הפניה על ידי </w:t>
      </w:r>
      <w:r w:rsidR="00016156">
        <w:rPr>
          <w:rFonts w:hint="cs"/>
          <w:rtl/>
        </w:rPr>
        <w:t>ההנהלה תקבע היקפה.</w:t>
      </w:r>
    </w:p>
    <w:p w:rsidR="002E5A55" w:rsidRDefault="002E5A55" w:rsidP="001A0E6C">
      <w:pPr>
        <w:tabs>
          <w:tab w:val="left" w:pos="368"/>
        </w:tabs>
      </w:pPr>
      <w:r>
        <w:t xml:space="preserve">      </w:t>
      </w:r>
      <w:r w:rsidR="00FA7C55">
        <w:t xml:space="preserve"> </w:t>
      </w:r>
      <w:r>
        <w:rPr>
          <w:rFonts w:hint="cs"/>
          <w:rtl/>
        </w:rPr>
        <w:t>5.</w:t>
      </w:r>
      <w:r>
        <w:rPr>
          <w:rtl/>
        </w:rPr>
        <w:tab/>
      </w:r>
      <w:r w:rsidR="00FA7C55" w:rsidRPr="00194D32">
        <w:rPr>
          <w:b/>
          <w:bCs/>
          <w:u w:val="single"/>
          <w:rtl/>
        </w:rPr>
        <w:t>אמות המידה</w:t>
      </w:r>
      <w:r w:rsidR="00FA7C55" w:rsidRPr="00194D32">
        <w:rPr>
          <w:b/>
          <w:bCs/>
          <w:u w:val="single"/>
        </w:rPr>
        <w:t>:</w:t>
      </w:r>
      <w:r w:rsidR="00FA7C55">
        <w:t xml:space="preserve"> </w:t>
      </w:r>
    </w:p>
    <w:p w:rsidR="002E5A55" w:rsidRDefault="002E5A55" w:rsidP="001A0E6C">
      <w:pPr>
        <w:tabs>
          <w:tab w:val="left" w:pos="368"/>
        </w:tabs>
      </w:pPr>
      <w:r>
        <w:rPr>
          <w:rtl/>
        </w:rPr>
        <w:tab/>
      </w:r>
      <w:r>
        <w:rPr>
          <w:rtl/>
        </w:rPr>
        <w:tab/>
      </w:r>
      <w:r>
        <w:rPr>
          <w:rFonts w:hint="cs"/>
          <w:rtl/>
        </w:rPr>
        <w:t xml:space="preserve">5.1 </w:t>
      </w:r>
      <w:r w:rsidR="00FA7C55">
        <w:rPr>
          <w:rtl/>
        </w:rPr>
        <w:t xml:space="preserve">שיעור התקציב השנתי שיוקצה לפעילות הנתמכת לפי נוהל זה יקבע כסעיף תקציבי </w:t>
      </w:r>
      <w:r>
        <w:rPr>
          <w:rtl/>
        </w:rPr>
        <w:tab/>
      </w:r>
      <w:r>
        <w:rPr>
          <w:rtl/>
        </w:rPr>
        <w:tab/>
      </w:r>
      <w:r>
        <w:rPr>
          <w:rFonts w:hint="cs"/>
          <w:rtl/>
        </w:rPr>
        <w:t xml:space="preserve">      </w:t>
      </w:r>
      <w:r w:rsidR="00FA7C55">
        <w:rPr>
          <w:rtl/>
        </w:rPr>
        <w:t>בתקציב השנתי של המרכז, בהתאם לנוהל אישור תקציב המרכז</w:t>
      </w:r>
      <w:r w:rsidR="00FA7C55">
        <w:t xml:space="preserve">. </w:t>
      </w:r>
    </w:p>
    <w:p w:rsidR="002E5A55" w:rsidRDefault="002E5A55" w:rsidP="002E5A55">
      <w:pPr>
        <w:tabs>
          <w:tab w:val="left" w:pos="368"/>
        </w:tabs>
      </w:pPr>
      <w:r>
        <w:rPr>
          <w:rtl/>
        </w:rPr>
        <w:tab/>
      </w:r>
      <w:r>
        <w:rPr>
          <w:rtl/>
        </w:rPr>
        <w:tab/>
      </w:r>
      <w:r>
        <w:rPr>
          <w:rFonts w:hint="cs"/>
          <w:rtl/>
        </w:rPr>
        <w:t xml:space="preserve">5.2 </w:t>
      </w:r>
      <w:r w:rsidR="00FA7C55">
        <w:rPr>
          <w:rtl/>
        </w:rPr>
        <w:t xml:space="preserve">המרכז / וועדת הכספים יהיו רשאים לחלק את תקציב התמיכה בכל שנת תקציב למספר </w:t>
      </w:r>
      <w:r>
        <w:rPr>
          <w:rtl/>
        </w:rPr>
        <w:tab/>
      </w:r>
      <w:r>
        <w:rPr>
          <w:rtl/>
        </w:rPr>
        <w:tab/>
      </w:r>
      <w:r>
        <w:rPr>
          <w:rFonts w:hint="cs"/>
          <w:rtl/>
        </w:rPr>
        <w:t xml:space="preserve">      </w:t>
      </w:r>
      <w:r w:rsidR="00FA7C55">
        <w:rPr>
          <w:rtl/>
        </w:rPr>
        <w:t>רבדי חלוקת תמיכות שיקבעו מעת לעת</w:t>
      </w:r>
      <w:r w:rsidR="00FA7C55">
        <w:t xml:space="preserve">. </w:t>
      </w:r>
    </w:p>
    <w:p w:rsidR="002E5A55" w:rsidRDefault="002E5A55" w:rsidP="002E5A55">
      <w:pPr>
        <w:tabs>
          <w:tab w:val="left" w:pos="368"/>
        </w:tabs>
      </w:pPr>
      <w:r>
        <w:rPr>
          <w:rtl/>
        </w:rPr>
        <w:tab/>
      </w:r>
      <w:r>
        <w:rPr>
          <w:rtl/>
        </w:rPr>
        <w:tab/>
      </w:r>
      <w:r>
        <w:rPr>
          <w:rFonts w:hint="cs"/>
          <w:rtl/>
        </w:rPr>
        <w:t xml:space="preserve">5.3 </w:t>
      </w:r>
      <w:r w:rsidR="00FA7C55">
        <w:rPr>
          <w:rtl/>
        </w:rPr>
        <w:t xml:space="preserve">במקרים בהם בשנה הקלנדרית לא יהיה ניצול מלא של התקציב, היתרה לא תיצבר </w:t>
      </w:r>
      <w:r>
        <w:rPr>
          <w:rtl/>
        </w:rPr>
        <w:tab/>
      </w:r>
      <w:r>
        <w:rPr>
          <w:rtl/>
        </w:rPr>
        <w:tab/>
      </w:r>
      <w:r>
        <w:rPr>
          <w:rFonts w:hint="cs"/>
          <w:rtl/>
        </w:rPr>
        <w:t xml:space="preserve">      </w:t>
      </w:r>
      <w:r w:rsidR="00FA7C55">
        <w:rPr>
          <w:rtl/>
        </w:rPr>
        <w:t>לשנת הכספים הבאה</w:t>
      </w:r>
      <w:r w:rsidR="00FA7C55">
        <w:t xml:space="preserve">. </w:t>
      </w:r>
    </w:p>
    <w:p w:rsidR="002E5A55" w:rsidRDefault="002E5A55" w:rsidP="002E5A55">
      <w:pPr>
        <w:tabs>
          <w:tab w:val="left" w:pos="368"/>
        </w:tabs>
        <w:rPr>
          <w:rtl/>
        </w:rPr>
      </w:pPr>
      <w:r>
        <w:rPr>
          <w:rtl/>
        </w:rPr>
        <w:tab/>
      </w:r>
      <w:r>
        <w:rPr>
          <w:rFonts w:hint="cs"/>
          <w:rtl/>
        </w:rPr>
        <w:t>6.</w:t>
      </w:r>
      <w:r>
        <w:rPr>
          <w:rtl/>
        </w:rPr>
        <w:tab/>
      </w:r>
      <w:r w:rsidR="00FA7C55" w:rsidRPr="00194D32">
        <w:rPr>
          <w:b/>
          <w:bCs/>
          <w:u w:val="single"/>
          <w:rtl/>
        </w:rPr>
        <w:t>תמיכה בעמותות במצוקה</w:t>
      </w:r>
      <w:r w:rsidR="00FA7C55">
        <w:t xml:space="preserve">: </w:t>
      </w:r>
    </w:p>
    <w:p w:rsidR="002E5A55" w:rsidRDefault="002E5A55" w:rsidP="002E5A55">
      <w:pPr>
        <w:tabs>
          <w:tab w:val="left" w:pos="368"/>
        </w:tabs>
      </w:pPr>
      <w:r>
        <w:rPr>
          <w:rtl/>
        </w:rPr>
        <w:tab/>
      </w:r>
      <w:r>
        <w:rPr>
          <w:rtl/>
        </w:rPr>
        <w:tab/>
      </w:r>
      <w:r w:rsidR="00FA7C55">
        <w:rPr>
          <w:rtl/>
        </w:rPr>
        <w:t xml:space="preserve">פניה לתמיכה בפעילות בעמותת במצוקה ו/או סיוע, שעומדת בתנאי הסף הכלליים, תקבע </w:t>
      </w:r>
      <w:r>
        <w:rPr>
          <w:rtl/>
        </w:rPr>
        <w:tab/>
      </w:r>
      <w:r>
        <w:rPr>
          <w:rtl/>
        </w:rPr>
        <w:tab/>
      </w:r>
      <w:r w:rsidR="00FA7C55">
        <w:rPr>
          <w:rtl/>
        </w:rPr>
        <w:t>בהתאם למדרג</w:t>
      </w:r>
      <w:r w:rsidR="00FA7C55">
        <w:t xml:space="preserve">: </w:t>
      </w:r>
    </w:p>
    <w:p w:rsidR="00930231" w:rsidRDefault="002E5A55" w:rsidP="002E5A55">
      <w:pPr>
        <w:tabs>
          <w:tab w:val="left" w:pos="368"/>
        </w:tabs>
      </w:pPr>
      <w:r>
        <w:rPr>
          <w:rtl/>
        </w:rPr>
        <w:tab/>
      </w:r>
      <w:r>
        <w:rPr>
          <w:rFonts w:hint="cs"/>
          <w:rtl/>
        </w:rPr>
        <w:t xml:space="preserve">6.1 </w:t>
      </w:r>
      <w:r w:rsidR="00FA7C55" w:rsidRPr="00194D32">
        <w:rPr>
          <w:b/>
          <w:bCs/>
          <w:rtl/>
        </w:rPr>
        <w:t>מדרג 1 - עמותות רב ענפיות</w:t>
      </w:r>
      <w:r w:rsidR="00FA7C55">
        <w:rPr>
          <w:rtl/>
        </w:rPr>
        <w:t xml:space="preserve"> - סיוע מצטבר של עד </w:t>
      </w:r>
      <w:r w:rsidR="00194D32">
        <w:rPr>
          <w:rFonts w:hint="cs"/>
          <w:rtl/>
        </w:rPr>
        <w:t>50,000</w:t>
      </w:r>
      <w:r w:rsidR="00FA7C55">
        <w:rPr>
          <w:rtl/>
        </w:rPr>
        <w:t>₪ לענף לתקופה של 5 שנים</w:t>
      </w:r>
      <w:r>
        <w:rPr>
          <w:rtl/>
        </w:rPr>
        <w:tab/>
      </w:r>
      <w:r>
        <w:rPr>
          <w:rFonts w:hint="cs"/>
          <w:rtl/>
        </w:rPr>
        <w:t xml:space="preserve">     </w:t>
      </w:r>
      <w:r w:rsidR="00FA7C55">
        <w:rPr>
          <w:rtl/>
        </w:rPr>
        <w:t xml:space="preserve"> ובלבד שהסך המצטבר לעמותה לא עלה על </w:t>
      </w:r>
      <w:r w:rsidR="005E5EB0">
        <w:rPr>
          <w:rFonts w:hint="cs"/>
          <w:rtl/>
        </w:rPr>
        <w:t>100,000</w:t>
      </w:r>
      <w:r w:rsidR="00FA7C55">
        <w:rPr>
          <w:rtl/>
        </w:rPr>
        <w:t xml:space="preserve"> ₪ לתקופה של 5 שנים, באישור </w:t>
      </w:r>
      <w:r>
        <w:rPr>
          <w:rtl/>
        </w:rPr>
        <w:tab/>
      </w:r>
      <w:r>
        <w:rPr>
          <w:rFonts w:hint="cs"/>
          <w:rtl/>
        </w:rPr>
        <w:t xml:space="preserve">      </w:t>
      </w:r>
      <w:r w:rsidR="003D1B25">
        <w:rPr>
          <w:rFonts w:hint="cs"/>
          <w:rtl/>
        </w:rPr>
        <w:t>ההנהלה.</w:t>
      </w:r>
      <w:r w:rsidR="00FA7C55">
        <w:t xml:space="preserve"> </w:t>
      </w:r>
    </w:p>
    <w:p w:rsidR="00930231" w:rsidRDefault="00930231" w:rsidP="002E5A55">
      <w:pPr>
        <w:tabs>
          <w:tab w:val="left" w:pos="368"/>
        </w:tabs>
      </w:pPr>
      <w:r>
        <w:lastRenderedPageBreak/>
        <w:t xml:space="preserve">     </w:t>
      </w:r>
      <w:r>
        <w:rPr>
          <w:rFonts w:hint="cs"/>
          <w:rtl/>
        </w:rPr>
        <w:t xml:space="preserve"> 6.2 </w:t>
      </w:r>
      <w:r w:rsidR="00FA7C55">
        <w:t xml:space="preserve"> </w:t>
      </w:r>
      <w:r w:rsidR="00FA7C55" w:rsidRPr="00194D32">
        <w:rPr>
          <w:b/>
          <w:bCs/>
          <w:rtl/>
        </w:rPr>
        <w:t>מדרג 2 - עמותות ותיקות</w:t>
      </w:r>
      <w:r w:rsidR="00FA7C55">
        <w:rPr>
          <w:rtl/>
        </w:rPr>
        <w:t xml:space="preserve"> - סיוע מצטבר של עד </w:t>
      </w:r>
      <w:r w:rsidR="005E5EB0">
        <w:rPr>
          <w:rFonts w:hint="cs"/>
          <w:rtl/>
        </w:rPr>
        <w:t>100,000</w:t>
      </w:r>
      <w:r w:rsidR="00FA7C55">
        <w:rPr>
          <w:rtl/>
        </w:rPr>
        <w:t xml:space="preserve">₪ לתקופה של 5 שנים, באישור </w:t>
      </w:r>
      <w:r>
        <w:rPr>
          <w:rtl/>
        </w:rPr>
        <w:tab/>
      </w:r>
      <w:r>
        <w:rPr>
          <w:rtl/>
        </w:rPr>
        <w:tab/>
      </w:r>
      <w:r w:rsidR="003D1B25">
        <w:rPr>
          <w:rFonts w:hint="cs"/>
          <w:rtl/>
        </w:rPr>
        <w:t>ההנהלה</w:t>
      </w:r>
      <w:r w:rsidR="00FA7C55">
        <w:t>.</w:t>
      </w:r>
      <w:r>
        <w:tab/>
      </w:r>
      <w:r>
        <w:tab/>
      </w:r>
      <w:r>
        <w:tab/>
      </w:r>
      <w:r>
        <w:tab/>
      </w:r>
      <w:r>
        <w:tab/>
      </w:r>
      <w:r>
        <w:tab/>
      </w:r>
      <w:r>
        <w:tab/>
      </w:r>
      <w:r>
        <w:tab/>
      </w:r>
      <w:r>
        <w:tab/>
        <w:t xml:space="preserve">   </w:t>
      </w:r>
      <w:r w:rsidR="00FA7C55">
        <w:t xml:space="preserve"> </w:t>
      </w:r>
      <w:r>
        <w:rPr>
          <w:rFonts w:asciiTheme="minorBidi" w:hAnsiTheme="minorBidi"/>
        </w:rPr>
        <w:t xml:space="preserve">   6.3</w:t>
      </w:r>
      <w:r w:rsidR="00FA7C55">
        <w:t xml:space="preserve"> </w:t>
      </w:r>
      <w:r>
        <w:t xml:space="preserve">     </w:t>
      </w:r>
      <w:r>
        <w:rPr>
          <w:rFonts w:hint="cs"/>
          <w:rtl/>
        </w:rPr>
        <w:t xml:space="preserve">  </w:t>
      </w:r>
      <w:r w:rsidR="00FA7C55" w:rsidRPr="00194D32">
        <w:rPr>
          <w:b/>
          <w:bCs/>
          <w:rtl/>
        </w:rPr>
        <w:t>מדרג 3 - עמותה זכאית</w:t>
      </w:r>
      <w:r w:rsidR="00FA7C55">
        <w:rPr>
          <w:rtl/>
        </w:rPr>
        <w:t xml:space="preserve"> - סיוע מצטבר של עד </w:t>
      </w:r>
      <w:r w:rsidR="005E5EB0">
        <w:rPr>
          <w:rFonts w:hint="cs"/>
          <w:rtl/>
        </w:rPr>
        <w:t>50,000</w:t>
      </w:r>
      <w:r w:rsidR="00FA7C55">
        <w:rPr>
          <w:rtl/>
        </w:rPr>
        <w:t xml:space="preserve"> ₪ לפעילות בתחום כל אגף </w:t>
      </w:r>
      <w:r>
        <w:rPr>
          <w:rtl/>
        </w:rPr>
        <w:tab/>
      </w:r>
      <w:r>
        <w:rPr>
          <w:rtl/>
        </w:rPr>
        <w:tab/>
      </w:r>
      <w:r>
        <w:rPr>
          <w:rtl/>
        </w:rPr>
        <w:tab/>
      </w:r>
      <w:r>
        <w:rPr>
          <w:rFonts w:hint="cs"/>
          <w:rtl/>
        </w:rPr>
        <w:t>(</w:t>
      </w:r>
      <w:r w:rsidR="00FA7C55">
        <w:rPr>
          <w:rtl/>
        </w:rPr>
        <w:t>ספורט</w:t>
      </w:r>
      <w:r w:rsidR="00FA7C55">
        <w:t xml:space="preserve">, </w:t>
      </w:r>
      <w:r w:rsidR="00FA7C55">
        <w:rPr>
          <w:rtl/>
        </w:rPr>
        <w:t>כדורסל וכדורגל</w:t>
      </w:r>
      <w:r>
        <w:rPr>
          <w:rFonts w:hint="cs"/>
          <w:rtl/>
        </w:rPr>
        <w:t>)</w:t>
      </w:r>
      <w:r w:rsidR="00FA7C55">
        <w:rPr>
          <w:rtl/>
        </w:rPr>
        <w:t xml:space="preserve"> לתקופה של 5 שנים ובלבד שהסך המצטבר לעמותה לא עלה על</w:t>
      </w:r>
      <w:r>
        <w:rPr>
          <w:rtl/>
        </w:rPr>
        <w:tab/>
      </w:r>
      <w:r>
        <w:rPr>
          <w:rtl/>
        </w:rPr>
        <w:tab/>
      </w:r>
      <w:r w:rsidR="00FA7C55">
        <w:rPr>
          <w:rtl/>
        </w:rPr>
        <w:t xml:space="preserve"> </w:t>
      </w:r>
      <w:r w:rsidR="005E5EB0">
        <w:rPr>
          <w:rFonts w:hint="cs"/>
          <w:rtl/>
        </w:rPr>
        <w:t>80,000</w:t>
      </w:r>
      <w:r w:rsidR="00FA7C55">
        <w:rPr>
          <w:rtl/>
        </w:rPr>
        <w:t xml:space="preserve"> ₪ לתקופה של 5 שנים, באישור </w:t>
      </w:r>
      <w:r w:rsidR="005E5EB0">
        <w:rPr>
          <w:rFonts w:hint="cs"/>
          <w:rtl/>
        </w:rPr>
        <w:t>הנהלת המרכז</w:t>
      </w:r>
      <w:r w:rsidR="00FA7C55">
        <w:t>.</w:t>
      </w:r>
      <w:r>
        <w:tab/>
      </w:r>
      <w:r>
        <w:tab/>
      </w:r>
      <w:r>
        <w:tab/>
      </w:r>
    </w:p>
    <w:p w:rsidR="00E03DAB" w:rsidRDefault="00930231" w:rsidP="002E5A55">
      <w:pPr>
        <w:tabs>
          <w:tab w:val="left" w:pos="368"/>
        </w:tabs>
        <w:rPr>
          <w:rtl/>
        </w:rPr>
      </w:pPr>
      <w:r>
        <w:t xml:space="preserve">  </w:t>
      </w:r>
      <w:r>
        <w:rPr>
          <w:rFonts w:asciiTheme="minorBidi" w:hAnsiTheme="minorBidi"/>
        </w:rPr>
        <w:t>6.4</w:t>
      </w:r>
      <w:r w:rsidR="00E03DAB">
        <w:rPr>
          <w:rFonts w:asciiTheme="minorBidi" w:hAnsiTheme="minorBidi"/>
        </w:rPr>
        <w:t xml:space="preserve">    </w:t>
      </w:r>
      <w:r w:rsidR="00FA7C55" w:rsidRPr="005E5EB0">
        <w:rPr>
          <w:b/>
          <w:bCs/>
          <w:rtl/>
        </w:rPr>
        <w:t>תוספת לפעילות חדשה</w:t>
      </w:r>
    </w:p>
    <w:p w:rsidR="00E03DAB" w:rsidRDefault="00E03DAB" w:rsidP="00E03DAB">
      <w:pPr>
        <w:tabs>
          <w:tab w:val="left" w:pos="368"/>
        </w:tabs>
        <w:rPr>
          <w:rtl/>
        </w:rPr>
      </w:pPr>
      <w:r>
        <w:rPr>
          <w:rtl/>
        </w:rPr>
        <w:tab/>
      </w:r>
      <w:r>
        <w:rPr>
          <w:rtl/>
        </w:rPr>
        <w:tab/>
      </w:r>
      <w:r w:rsidR="00FA7C55">
        <w:rPr>
          <w:rtl/>
        </w:rPr>
        <w:t>א</w:t>
      </w:r>
      <w:r>
        <w:rPr>
          <w:rFonts w:hint="cs"/>
          <w:rtl/>
        </w:rPr>
        <w:t>.</w:t>
      </w:r>
      <w:r w:rsidR="00FA7C55">
        <w:rPr>
          <w:rtl/>
        </w:rPr>
        <w:t xml:space="preserve"> תמיכה בעמותות חדשות, בשנתיים הראשונות להקמתן תהיה בגובה של עד </w:t>
      </w:r>
      <w:r w:rsidR="005E5EB0">
        <w:rPr>
          <w:rFonts w:hint="cs"/>
          <w:rtl/>
        </w:rPr>
        <w:t>15,000</w:t>
      </w:r>
      <w:r w:rsidR="00FA7C55">
        <w:rPr>
          <w:rtl/>
        </w:rPr>
        <w:t xml:space="preserve"> ₪ </w:t>
      </w:r>
      <w:r>
        <w:rPr>
          <w:rtl/>
        </w:rPr>
        <w:tab/>
      </w:r>
      <w:r>
        <w:rPr>
          <w:rtl/>
        </w:rPr>
        <w:tab/>
      </w:r>
      <w:r>
        <w:rPr>
          <w:rFonts w:hint="cs"/>
          <w:rtl/>
        </w:rPr>
        <w:t xml:space="preserve">    </w:t>
      </w:r>
      <w:r w:rsidR="00FA7C55">
        <w:rPr>
          <w:rtl/>
        </w:rPr>
        <w:t>לשנה. במקרים חריגים שיצוינו, ניתן לאשר תמיכה כפולה</w:t>
      </w:r>
      <w:r>
        <w:rPr>
          <w:rFonts w:hint="cs"/>
          <w:rtl/>
        </w:rPr>
        <w:t>.</w:t>
      </w:r>
    </w:p>
    <w:p w:rsidR="008A1E31" w:rsidRDefault="00E03DAB" w:rsidP="008A1E31">
      <w:pPr>
        <w:tabs>
          <w:tab w:val="left" w:pos="368"/>
        </w:tabs>
        <w:rPr>
          <w:rtl/>
        </w:rPr>
      </w:pPr>
      <w:r>
        <w:rPr>
          <w:rtl/>
        </w:rPr>
        <w:tab/>
      </w:r>
      <w:r>
        <w:rPr>
          <w:rtl/>
        </w:rPr>
        <w:tab/>
      </w:r>
      <w:r>
        <w:rPr>
          <w:rFonts w:hint="cs"/>
          <w:rtl/>
        </w:rPr>
        <w:t xml:space="preserve">ב. </w:t>
      </w:r>
      <w:r w:rsidR="00FA7C55">
        <w:rPr>
          <w:rtl/>
        </w:rPr>
        <w:t xml:space="preserve">תמיכה בעמותה זכאית אשר מקימה במסגרתה פעילות בוגרים/ות בענף חדש ו/או </w:t>
      </w:r>
      <w:r>
        <w:rPr>
          <w:rtl/>
        </w:rPr>
        <w:tab/>
      </w:r>
      <w:r>
        <w:rPr>
          <w:rtl/>
        </w:rPr>
        <w:tab/>
      </w:r>
      <w:r>
        <w:rPr>
          <w:rtl/>
        </w:rPr>
        <w:tab/>
      </w:r>
      <w:r>
        <w:rPr>
          <w:rFonts w:hint="cs"/>
          <w:rtl/>
        </w:rPr>
        <w:t xml:space="preserve">    </w:t>
      </w:r>
      <w:r w:rsidR="00FA7C55">
        <w:rPr>
          <w:rtl/>
        </w:rPr>
        <w:t xml:space="preserve">מרחיבה פעילות קיימת בענף למגדר שלא פעל במסגרתה - תמיכה נוספת בשנתיים </w:t>
      </w:r>
      <w:r>
        <w:rPr>
          <w:rtl/>
        </w:rPr>
        <w:tab/>
      </w:r>
      <w:r>
        <w:rPr>
          <w:rtl/>
        </w:rPr>
        <w:tab/>
      </w:r>
      <w:r>
        <w:rPr>
          <w:rtl/>
        </w:rPr>
        <w:tab/>
      </w:r>
      <w:r>
        <w:rPr>
          <w:rFonts w:hint="cs"/>
          <w:rtl/>
        </w:rPr>
        <w:t xml:space="preserve">    </w:t>
      </w:r>
      <w:r w:rsidR="00FA7C55">
        <w:rPr>
          <w:rtl/>
        </w:rPr>
        <w:t xml:space="preserve">הראשונות להקמתן בגובה של עד </w:t>
      </w:r>
      <w:r w:rsidR="005E5EB0">
        <w:rPr>
          <w:rFonts w:hint="cs"/>
          <w:rtl/>
        </w:rPr>
        <w:t>15,000</w:t>
      </w:r>
      <w:r w:rsidR="00FA7C55">
        <w:rPr>
          <w:rtl/>
        </w:rPr>
        <w:t xml:space="preserve"> לשנה</w:t>
      </w:r>
      <w:r w:rsidR="00FA7C55">
        <w:t xml:space="preserve">. </w:t>
      </w:r>
    </w:p>
    <w:p w:rsidR="008A1E31" w:rsidRDefault="008A1E31" w:rsidP="008A1E31">
      <w:pPr>
        <w:tabs>
          <w:tab w:val="left" w:pos="368"/>
        </w:tabs>
        <w:rPr>
          <w:rtl/>
        </w:rPr>
      </w:pPr>
      <w:r>
        <w:rPr>
          <w:rFonts w:hint="cs"/>
          <w:rtl/>
        </w:rPr>
        <w:t xml:space="preserve">7. </w:t>
      </w:r>
      <w:r w:rsidR="00FA7C55" w:rsidRPr="005E5EB0">
        <w:rPr>
          <w:b/>
          <w:bCs/>
          <w:u w:val="single"/>
          <w:rtl/>
        </w:rPr>
        <w:t>היקף התמיכה</w:t>
      </w:r>
      <w:r w:rsidR="005E5EB0">
        <w:rPr>
          <w:rFonts w:hint="cs"/>
          <w:rtl/>
        </w:rPr>
        <w:t>:</w:t>
      </w:r>
    </w:p>
    <w:p w:rsidR="008A1E31" w:rsidRDefault="008A1E31" w:rsidP="008A1E31">
      <w:pPr>
        <w:tabs>
          <w:tab w:val="left" w:pos="368"/>
        </w:tabs>
      </w:pPr>
      <w:r>
        <w:rPr>
          <w:rFonts w:hint="cs"/>
          <w:rtl/>
        </w:rPr>
        <w:t xml:space="preserve">    7.1 </w:t>
      </w:r>
      <w:r w:rsidR="00FA7C55">
        <w:rPr>
          <w:rtl/>
        </w:rPr>
        <w:t xml:space="preserve">אין כפל תמיכות במדרגים, למשל, עמותה ותיקה לא תקבל תמיכה גם במדרג של עמותה רב </w:t>
      </w:r>
      <w:r>
        <w:rPr>
          <w:rtl/>
        </w:rPr>
        <w:tab/>
      </w:r>
      <w:r>
        <w:rPr>
          <w:rFonts w:hint="cs"/>
          <w:rtl/>
        </w:rPr>
        <w:t xml:space="preserve">    </w:t>
      </w:r>
      <w:r w:rsidR="00FA7C55">
        <w:rPr>
          <w:rtl/>
        </w:rPr>
        <w:t xml:space="preserve">ענפית. עמותה זכאית, רשאית לקבל תוספת למדרג התמיכה בגין פעילות חדשה כאמור </w:t>
      </w:r>
      <w:r>
        <w:rPr>
          <w:rtl/>
        </w:rPr>
        <w:tab/>
      </w:r>
      <w:r>
        <w:rPr>
          <w:rtl/>
        </w:rPr>
        <w:tab/>
      </w:r>
      <w:r>
        <w:rPr>
          <w:rFonts w:hint="cs"/>
          <w:rtl/>
        </w:rPr>
        <w:t xml:space="preserve">    </w:t>
      </w:r>
      <w:r w:rsidR="00FA7C55">
        <w:rPr>
          <w:rtl/>
        </w:rPr>
        <w:t>בסעיף 5.6</w:t>
      </w:r>
      <w:r w:rsidR="00FA7C55">
        <w:t xml:space="preserve">. </w:t>
      </w:r>
    </w:p>
    <w:p w:rsidR="008A1E31" w:rsidRDefault="008A1E31" w:rsidP="008A1E31">
      <w:pPr>
        <w:tabs>
          <w:tab w:val="left" w:pos="368"/>
        </w:tabs>
      </w:pPr>
      <w:r>
        <w:rPr>
          <w:rFonts w:hint="cs"/>
          <w:rtl/>
        </w:rPr>
        <w:t xml:space="preserve">   7.2 </w:t>
      </w:r>
      <w:r w:rsidR="00FA7C55">
        <w:rPr>
          <w:rtl/>
        </w:rPr>
        <w:t xml:space="preserve">עמותה זכאית שבמסגרתה פעילות נשים העומדת באמות המידה לקבלת תמיכה תהנה </w:t>
      </w:r>
      <w:r>
        <w:rPr>
          <w:rtl/>
        </w:rPr>
        <w:tab/>
      </w:r>
      <w:r>
        <w:rPr>
          <w:rFonts w:hint="cs"/>
          <w:rtl/>
        </w:rPr>
        <w:t xml:space="preserve"> </w:t>
      </w:r>
      <w:r>
        <w:rPr>
          <w:rtl/>
        </w:rPr>
        <w:tab/>
      </w:r>
      <w:r>
        <w:rPr>
          <w:rFonts w:hint="cs"/>
          <w:rtl/>
        </w:rPr>
        <w:t xml:space="preserve">   </w:t>
      </w:r>
      <w:r w:rsidR="00FA7C55">
        <w:rPr>
          <w:rtl/>
        </w:rPr>
        <w:t>מתוספת של עד %10 לסכום המאושר בכל המדרגים</w:t>
      </w:r>
      <w:r w:rsidR="00FA7C55">
        <w:t xml:space="preserve">. </w:t>
      </w:r>
    </w:p>
    <w:p w:rsidR="008A1E31" w:rsidRDefault="008A1E31" w:rsidP="008A1E31">
      <w:pPr>
        <w:tabs>
          <w:tab w:val="left" w:pos="368"/>
        </w:tabs>
      </w:pPr>
      <w:r>
        <w:rPr>
          <w:rFonts w:hint="cs"/>
          <w:rtl/>
        </w:rPr>
        <w:t xml:space="preserve">  7.3</w:t>
      </w:r>
      <w:r w:rsidR="00FA7C55">
        <w:t xml:space="preserve"> </w:t>
      </w:r>
      <w:r w:rsidR="00FA7C55">
        <w:rPr>
          <w:rtl/>
        </w:rPr>
        <w:t>תינתן עדיפות לעמותות זכאיות שזו בקשתן הראשונה בחמש השנים האחרונות</w:t>
      </w:r>
      <w:r w:rsidR="00FA7C55">
        <w:t xml:space="preserve">. </w:t>
      </w:r>
    </w:p>
    <w:p w:rsidR="008A1E31" w:rsidRDefault="008A1E31" w:rsidP="008A1E31">
      <w:pPr>
        <w:tabs>
          <w:tab w:val="left" w:pos="368"/>
        </w:tabs>
      </w:pPr>
      <w:r>
        <w:rPr>
          <w:rFonts w:hint="cs"/>
          <w:rtl/>
        </w:rPr>
        <w:t xml:space="preserve">  7.4</w:t>
      </w:r>
      <w:r w:rsidR="00FA7C55">
        <w:t xml:space="preserve"> </w:t>
      </w:r>
      <w:r w:rsidR="00FA7C55">
        <w:rPr>
          <w:rtl/>
        </w:rPr>
        <w:t>תינתן עדיפות לפעילות המתקיימת בפריפריה</w:t>
      </w:r>
      <w:r w:rsidR="00FA7C55">
        <w:t xml:space="preserve">. </w:t>
      </w:r>
    </w:p>
    <w:p w:rsidR="008A1E31" w:rsidRDefault="008A1E31" w:rsidP="008A1E31">
      <w:pPr>
        <w:tabs>
          <w:tab w:val="left" w:pos="368"/>
        </w:tabs>
        <w:rPr>
          <w:rtl/>
        </w:rPr>
      </w:pPr>
      <w:r>
        <w:t xml:space="preserve">  </w:t>
      </w:r>
      <w:r>
        <w:rPr>
          <w:rFonts w:hint="cs"/>
          <w:rtl/>
        </w:rPr>
        <w:t xml:space="preserve">7.5 </w:t>
      </w:r>
      <w:r w:rsidR="00FA7C55">
        <w:t xml:space="preserve"> </w:t>
      </w:r>
      <w:r w:rsidR="00FA7C55">
        <w:rPr>
          <w:rtl/>
        </w:rPr>
        <w:t xml:space="preserve">יובהר כי </w:t>
      </w:r>
      <w:r w:rsidR="005E5EB0">
        <w:rPr>
          <w:rFonts w:hint="cs"/>
          <w:rtl/>
        </w:rPr>
        <w:t>להנהלת המרכז</w:t>
      </w:r>
      <w:r w:rsidR="00FA7C55">
        <w:rPr>
          <w:rtl/>
        </w:rPr>
        <w:t xml:space="preserve"> קיים שיקול דעת שלא לאשר בקשה שהוגשה, אף אם הינה עומדת </w:t>
      </w:r>
      <w:r>
        <w:rPr>
          <w:rtl/>
        </w:rPr>
        <w:tab/>
      </w:r>
      <w:r>
        <w:rPr>
          <w:rFonts w:hint="cs"/>
          <w:rtl/>
        </w:rPr>
        <w:t xml:space="preserve">  </w:t>
      </w:r>
      <w:r w:rsidR="00FA7C55">
        <w:rPr>
          <w:rtl/>
        </w:rPr>
        <w:t>בכל תנאי הזכאות, וזאת במקרים חריגים ומנימוקים מיוחדים שיפורטו בהחלטתה</w:t>
      </w:r>
    </w:p>
    <w:p w:rsidR="008A1E31" w:rsidRDefault="008A1E31" w:rsidP="008A1E31">
      <w:pPr>
        <w:tabs>
          <w:tab w:val="left" w:pos="368"/>
        </w:tabs>
      </w:pPr>
      <w:r>
        <w:rPr>
          <w:rFonts w:hint="cs"/>
          <w:rtl/>
        </w:rPr>
        <w:t xml:space="preserve">  7.6</w:t>
      </w:r>
      <w:r w:rsidR="00FA7C55">
        <w:t xml:space="preserve"> </w:t>
      </w:r>
      <w:r w:rsidR="00FA7C55">
        <w:rPr>
          <w:rtl/>
        </w:rPr>
        <w:t xml:space="preserve">במסגרת מדרג התמיכה, </w:t>
      </w:r>
      <w:r w:rsidR="005E5EB0">
        <w:rPr>
          <w:rFonts w:hint="cs"/>
          <w:rtl/>
        </w:rPr>
        <w:t>ההנהלה</w:t>
      </w:r>
      <w:r w:rsidR="00C55625">
        <w:rPr>
          <w:rFonts w:hint="cs"/>
          <w:rtl/>
        </w:rPr>
        <w:t xml:space="preserve"> </w:t>
      </w:r>
      <w:r w:rsidR="00FA7C55">
        <w:rPr>
          <w:rtl/>
        </w:rPr>
        <w:t xml:space="preserve">רשאית על פי שיקול דעתה לאשר את מלוא היקף התמיכה </w:t>
      </w:r>
      <w:r>
        <w:rPr>
          <w:rtl/>
        </w:rPr>
        <w:tab/>
      </w:r>
      <w:r>
        <w:rPr>
          <w:rFonts w:hint="cs"/>
          <w:rtl/>
        </w:rPr>
        <w:t xml:space="preserve">  </w:t>
      </w:r>
      <w:r w:rsidR="00FA7C55">
        <w:rPr>
          <w:rtl/>
        </w:rPr>
        <w:t>המבוקשת או רק חלק מהתמיכה המבוקשת, בנימוקים שירשמו בהחלטתה</w:t>
      </w:r>
      <w:r w:rsidR="00FA7C55">
        <w:t>.</w:t>
      </w:r>
    </w:p>
    <w:p w:rsidR="00BC1C23" w:rsidRDefault="00BC1C23" w:rsidP="008A1E31">
      <w:pPr>
        <w:tabs>
          <w:tab w:val="left" w:pos="368"/>
        </w:tabs>
      </w:pPr>
      <w:r>
        <w:rPr>
          <w:rFonts w:hint="cs"/>
          <w:rtl/>
        </w:rPr>
        <w:t xml:space="preserve">  7.7</w:t>
      </w:r>
      <w:r w:rsidR="00FA7C55">
        <w:t xml:space="preserve"> </w:t>
      </w:r>
      <w:r w:rsidR="005E5EB0">
        <w:rPr>
          <w:rFonts w:hint="cs"/>
          <w:rtl/>
        </w:rPr>
        <w:t>ההנהלה</w:t>
      </w:r>
      <w:r w:rsidR="00FA7C55">
        <w:rPr>
          <w:rtl/>
        </w:rPr>
        <w:t xml:space="preserve"> יכולה לאשר תמיכה בתוספת של עד %50 לסכום המאושר בכל המדרגים וזאת </w:t>
      </w:r>
      <w:r>
        <w:rPr>
          <w:rtl/>
        </w:rPr>
        <w:tab/>
      </w:r>
      <w:r w:rsidR="005E5EB0">
        <w:rPr>
          <w:rtl/>
        </w:rPr>
        <w:tab/>
      </w:r>
      <w:r>
        <w:rPr>
          <w:rFonts w:hint="cs"/>
          <w:rtl/>
        </w:rPr>
        <w:t xml:space="preserve">  </w:t>
      </w:r>
      <w:r w:rsidR="00FA7C55">
        <w:rPr>
          <w:rtl/>
        </w:rPr>
        <w:t xml:space="preserve">במקרים חריגים ובנימוקים שירשמו, בכפוף להסכמה מלאה של כל חברי </w:t>
      </w:r>
      <w:r w:rsidR="005E5EB0">
        <w:rPr>
          <w:rFonts w:hint="cs"/>
          <w:rtl/>
        </w:rPr>
        <w:t>ההנהלה</w:t>
      </w:r>
      <w:r w:rsidR="00FA7C55">
        <w:t xml:space="preserve">. </w:t>
      </w:r>
    </w:p>
    <w:p w:rsidR="00BC1C23" w:rsidRDefault="00BC1C23" w:rsidP="00BC1C23">
      <w:pPr>
        <w:tabs>
          <w:tab w:val="left" w:pos="368"/>
        </w:tabs>
        <w:rPr>
          <w:rtl/>
        </w:rPr>
      </w:pPr>
      <w:r>
        <w:t xml:space="preserve">  </w:t>
      </w:r>
      <w:r>
        <w:rPr>
          <w:rFonts w:hint="cs"/>
          <w:rtl/>
        </w:rPr>
        <w:t>7.8</w:t>
      </w:r>
      <w:r w:rsidR="00FA7C55">
        <w:t xml:space="preserve"> </w:t>
      </w:r>
      <w:r w:rsidR="005E5EB0">
        <w:rPr>
          <w:rFonts w:hint="cs"/>
          <w:rtl/>
        </w:rPr>
        <w:t>מרכז בית"ר</w:t>
      </w:r>
      <w:r w:rsidR="00FA7C55">
        <w:rPr>
          <w:rtl/>
        </w:rPr>
        <w:t xml:space="preserve"> רשאית במקרים חריגים ביותר ובנימוקים מיוחדים שירשמו, לחרוג מגובה</w:t>
      </w:r>
      <w:r w:rsidR="00C55625">
        <w:rPr>
          <w:rtl/>
        </w:rPr>
        <w:tab/>
      </w:r>
      <w:r w:rsidR="00FA7C55">
        <w:rPr>
          <w:rtl/>
        </w:rPr>
        <w:t xml:space="preserve"> </w:t>
      </w:r>
      <w:r>
        <w:rPr>
          <w:rtl/>
        </w:rPr>
        <w:tab/>
      </w:r>
      <w:r>
        <w:rPr>
          <w:rFonts w:hint="cs"/>
          <w:rtl/>
        </w:rPr>
        <w:t xml:space="preserve"> </w:t>
      </w:r>
      <w:r w:rsidR="00FA7C55">
        <w:rPr>
          <w:rtl/>
        </w:rPr>
        <w:t>הסכום בנהלים אלו</w:t>
      </w:r>
      <w:r w:rsidR="003D1B25">
        <w:rPr>
          <w:rFonts w:hint="cs"/>
          <w:rtl/>
        </w:rPr>
        <w:t>.</w:t>
      </w:r>
    </w:p>
    <w:p w:rsidR="003D1B25" w:rsidRDefault="003D1B25" w:rsidP="003D1B25">
      <w:pPr>
        <w:tabs>
          <w:tab w:val="left" w:pos="368"/>
        </w:tabs>
      </w:pPr>
      <w:r>
        <w:rPr>
          <w:rFonts w:hint="cs"/>
          <w:rtl/>
        </w:rPr>
        <w:t>8.</w:t>
      </w:r>
      <w:r>
        <w:rPr>
          <w:rtl/>
        </w:rPr>
        <w:tab/>
      </w:r>
      <w:r>
        <w:rPr>
          <w:rFonts w:hint="cs"/>
          <w:rtl/>
        </w:rPr>
        <w:t xml:space="preserve">   </w:t>
      </w:r>
      <w:r w:rsidRPr="00C55625">
        <w:rPr>
          <w:b/>
          <w:bCs/>
          <w:u w:val="single"/>
          <w:rtl/>
        </w:rPr>
        <w:t>כללי</w:t>
      </w:r>
      <w:r>
        <w:t>:</w:t>
      </w:r>
    </w:p>
    <w:p w:rsidR="003D1B25" w:rsidRDefault="003D1B25" w:rsidP="003D1B25">
      <w:pPr>
        <w:tabs>
          <w:tab w:val="left" w:pos="368"/>
        </w:tabs>
      </w:pPr>
      <w:r>
        <w:tab/>
        <w:t xml:space="preserve">   </w:t>
      </w:r>
      <w:r>
        <w:rPr>
          <w:rtl/>
        </w:rPr>
        <w:t xml:space="preserve">א. אין באמור בתבחינים אלה משום התחייבות מצד </w:t>
      </w:r>
      <w:r>
        <w:rPr>
          <w:rFonts w:hint="cs"/>
          <w:rtl/>
        </w:rPr>
        <w:t>מרכז בית"ר</w:t>
      </w:r>
      <w:bookmarkStart w:id="0" w:name="_GoBack"/>
      <w:bookmarkEnd w:id="0"/>
      <w:r>
        <w:rPr>
          <w:rtl/>
        </w:rPr>
        <w:t xml:space="preserve"> לתת תמיכה כלשהי. </w:t>
      </w:r>
      <w:r>
        <w:rPr>
          <w:rFonts w:hint="cs"/>
          <w:rtl/>
        </w:rPr>
        <w:t>מרכז</w:t>
      </w:r>
      <w:r>
        <w:rPr>
          <w:rtl/>
        </w:rPr>
        <w:t xml:space="preserve"> </w:t>
      </w:r>
      <w:r>
        <w:rPr>
          <w:rtl/>
        </w:rPr>
        <w:tab/>
      </w:r>
      <w:r>
        <w:rPr>
          <w:rFonts w:hint="cs"/>
          <w:rtl/>
        </w:rPr>
        <w:t xml:space="preserve">      בית"ר</w:t>
      </w:r>
      <w:r>
        <w:rPr>
          <w:rtl/>
        </w:rPr>
        <w:t xml:space="preserve"> מדגיש כי יכולת</w:t>
      </w:r>
      <w:r>
        <w:rPr>
          <w:rFonts w:hint="cs"/>
          <w:rtl/>
        </w:rPr>
        <w:t>ו</w:t>
      </w:r>
      <w:r>
        <w:rPr>
          <w:rtl/>
        </w:rPr>
        <w:t xml:space="preserve"> להעמיד את התמיכות מוגבלת ומותאמת ליכולותיה התקציביות </w:t>
      </w:r>
      <w:r>
        <w:rPr>
          <w:rtl/>
        </w:rPr>
        <w:tab/>
      </w:r>
      <w:r>
        <w:rPr>
          <w:rFonts w:hint="cs"/>
          <w:rtl/>
        </w:rPr>
        <w:t xml:space="preserve">     </w:t>
      </w:r>
      <w:r>
        <w:rPr>
          <w:rtl/>
        </w:rPr>
        <w:t xml:space="preserve">המשתנות מדי שנה ובמהלך השנה ולפיכך, על מגישי הבקשה לתכנן את פעילותם, מבלי </w:t>
      </w:r>
      <w:r>
        <w:rPr>
          <w:rtl/>
        </w:rPr>
        <w:tab/>
      </w:r>
      <w:r>
        <w:rPr>
          <w:rFonts w:hint="cs"/>
          <w:rtl/>
        </w:rPr>
        <w:t xml:space="preserve">     </w:t>
      </w:r>
      <w:r>
        <w:rPr>
          <w:rtl/>
        </w:rPr>
        <w:t xml:space="preserve">להסתמך על התמיכות ואין באי נתינתן כדי להוביל לדרישה או טענה, כנגד </w:t>
      </w:r>
      <w:r>
        <w:rPr>
          <w:rFonts w:hint="cs"/>
          <w:rtl/>
        </w:rPr>
        <w:t>מרכז בית"ר</w:t>
      </w:r>
      <w:r>
        <w:t>.</w:t>
      </w:r>
    </w:p>
    <w:p w:rsidR="003D1B25" w:rsidRDefault="003D1B25" w:rsidP="003D1B25">
      <w:pPr>
        <w:tabs>
          <w:tab w:val="left" w:pos="368"/>
        </w:tabs>
        <w:rPr>
          <w:rtl/>
        </w:rPr>
      </w:pPr>
      <w:r>
        <w:tab/>
        <w:t xml:space="preserve"> </w:t>
      </w:r>
      <w:r>
        <w:rPr>
          <w:rtl/>
        </w:rPr>
        <w:t xml:space="preserve">ב. </w:t>
      </w:r>
      <w:r>
        <w:rPr>
          <w:rFonts w:hint="cs"/>
          <w:rtl/>
        </w:rPr>
        <w:t>מרכז בית"ר</w:t>
      </w:r>
      <w:r>
        <w:rPr>
          <w:rtl/>
        </w:rPr>
        <w:t xml:space="preserve"> תהיה רשאית להקפיא או לבטל או לצמצם כל הקצבה/תמיכה או כל חלק ממנה </w:t>
      </w:r>
      <w:r>
        <w:rPr>
          <w:rtl/>
        </w:rPr>
        <w:tab/>
      </w:r>
      <w:r>
        <w:rPr>
          <w:rFonts w:hint="cs"/>
          <w:rtl/>
        </w:rPr>
        <w:t xml:space="preserve">     </w:t>
      </w:r>
      <w:r>
        <w:rPr>
          <w:rtl/>
        </w:rPr>
        <w:t xml:space="preserve">עפ"י שיקול דעתו הבלעדי, בשל שיקולים תקציביים </w:t>
      </w:r>
      <w:r>
        <w:rPr>
          <w:rFonts w:hint="cs"/>
          <w:rtl/>
        </w:rPr>
        <w:t xml:space="preserve">של מרכז בית"ר </w:t>
      </w:r>
      <w:r>
        <w:rPr>
          <w:rtl/>
        </w:rPr>
        <w:t xml:space="preserve">ובשל התנהלות הגוף </w:t>
      </w:r>
      <w:r>
        <w:rPr>
          <w:rtl/>
        </w:rPr>
        <w:tab/>
      </w:r>
      <w:r>
        <w:rPr>
          <w:rFonts w:hint="cs"/>
          <w:rtl/>
        </w:rPr>
        <w:t xml:space="preserve">     </w:t>
      </w:r>
      <w:r>
        <w:rPr>
          <w:rtl/>
        </w:rPr>
        <w:t>הנתמך</w:t>
      </w:r>
      <w:r>
        <w:t xml:space="preserve">. </w:t>
      </w:r>
      <w:r>
        <w:rPr>
          <w:rtl/>
        </w:rPr>
        <w:tab/>
      </w:r>
    </w:p>
    <w:p w:rsidR="003D1B25" w:rsidRDefault="003D1B25" w:rsidP="003D1B25">
      <w:pPr>
        <w:tabs>
          <w:tab w:val="left" w:pos="368"/>
        </w:tabs>
        <w:rPr>
          <w:rtl/>
        </w:rPr>
      </w:pPr>
      <w:r>
        <w:rPr>
          <w:rtl/>
        </w:rPr>
        <w:tab/>
        <w:t xml:space="preserve">ג. העברת התמיכה תיעשה לשיעורין במהלך שנת הכספים, בהתאם לפריסה שתקבע על ידי </w:t>
      </w:r>
      <w:r>
        <w:rPr>
          <w:rtl/>
        </w:rPr>
        <w:tab/>
      </w:r>
      <w:r>
        <w:rPr>
          <w:rFonts w:hint="cs"/>
          <w:rtl/>
        </w:rPr>
        <w:t xml:space="preserve">   מרכז בית"ר</w:t>
      </w:r>
      <w:r>
        <w:rPr>
          <w:rtl/>
        </w:rPr>
        <w:t xml:space="preserve"> ובכפוף לתקציבה ולצרכיה</w:t>
      </w:r>
      <w:r>
        <w:t xml:space="preserve">. </w:t>
      </w:r>
    </w:p>
    <w:p w:rsidR="003D1B25" w:rsidRDefault="003D1B25" w:rsidP="003D1B25">
      <w:pPr>
        <w:tabs>
          <w:tab w:val="left" w:pos="368"/>
        </w:tabs>
      </w:pPr>
      <w:r>
        <w:rPr>
          <w:rtl/>
        </w:rPr>
        <w:tab/>
        <w:t xml:space="preserve">ד. מתן התמיכה מותנה בביצוע המלא של הפעילות הנתמכת שלשמה ניתנה התמיכה ובהתאם </w:t>
      </w:r>
      <w:r>
        <w:rPr>
          <w:rtl/>
        </w:rPr>
        <w:tab/>
      </w:r>
      <w:r>
        <w:rPr>
          <w:rFonts w:hint="cs"/>
          <w:rtl/>
        </w:rPr>
        <w:t xml:space="preserve">    </w:t>
      </w:r>
      <w:r>
        <w:rPr>
          <w:rtl/>
        </w:rPr>
        <w:t>להוראות המבחנים לחלוקת כספים לצורך תמיכה במרכזי הספורט ונוהל שר האוצר</w:t>
      </w:r>
      <w:r>
        <w:t>.</w:t>
      </w:r>
    </w:p>
    <w:p w:rsidR="003D1B25" w:rsidRDefault="003D1B25" w:rsidP="003D1B25">
      <w:pPr>
        <w:tabs>
          <w:tab w:val="left" w:pos="368"/>
        </w:tabs>
      </w:pPr>
      <w:r>
        <w:lastRenderedPageBreak/>
        <w:t xml:space="preserve">       </w:t>
      </w:r>
      <w:r>
        <w:rPr>
          <w:rtl/>
        </w:rPr>
        <w:t xml:space="preserve">ה. מובהר כי כספי התמיכה לא יהיו ניתנים לעיקול או לשעבוד והגוף הנתמך לא יהיה רשאי </w:t>
      </w:r>
      <w:r>
        <w:rPr>
          <w:rtl/>
        </w:rPr>
        <w:tab/>
      </w:r>
      <w:r>
        <w:rPr>
          <w:rFonts w:hint="cs"/>
          <w:rtl/>
        </w:rPr>
        <w:t xml:space="preserve"> </w:t>
      </w:r>
      <w:r>
        <w:rPr>
          <w:rtl/>
        </w:rPr>
        <w:tab/>
      </w:r>
      <w:r>
        <w:rPr>
          <w:rFonts w:hint="cs"/>
          <w:rtl/>
        </w:rPr>
        <w:t xml:space="preserve">   </w:t>
      </w:r>
      <w:r>
        <w:rPr>
          <w:rtl/>
        </w:rPr>
        <w:t xml:space="preserve">להמחותם לאחר. הוטל עיקול על נכסי המוסד הנתמך לאחר אישור התמיכה, כולה או חלקה, </w:t>
      </w:r>
      <w:r>
        <w:rPr>
          <w:rtl/>
        </w:rPr>
        <w:tab/>
      </w:r>
      <w:r>
        <w:rPr>
          <w:rFonts w:hint="cs"/>
          <w:rtl/>
        </w:rPr>
        <w:t xml:space="preserve">   </w:t>
      </w:r>
      <w:r>
        <w:rPr>
          <w:rtl/>
        </w:rPr>
        <w:t xml:space="preserve">תהיה </w:t>
      </w:r>
      <w:r>
        <w:rPr>
          <w:rFonts w:hint="cs"/>
          <w:rtl/>
        </w:rPr>
        <w:t>מרכז בית"ר</w:t>
      </w:r>
      <w:r>
        <w:rPr>
          <w:rtl/>
        </w:rPr>
        <w:t xml:space="preserve"> רשאית לבטל את התמיכה ואם הועברה, כולה או חלקה, לדרוש השבת </w:t>
      </w:r>
      <w:r>
        <w:rPr>
          <w:rtl/>
        </w:rPr>
        <w:tab/>
      </w:r>
      <w:r>
        <w:rPr>
          <w:rFonts w:hint="cs"/>
          <w:rtl/>
        </w:rPr>
        <w:t xml:space="preserve">   </w:t>
      </w:r>
      <w:r>
        <w:rPr>
          <w:rtl/>
        </w:rPr>
        <w:t>התמיכה</w:t>
      </w:r>
      <w:r>
        <w:t>.</w:t>
      </w:r>
    </w:p>
    <w:p w:rsidR="003D1B25" w:rsidRDefault="003D1B25" w:rsidP="003D1B25">
      <w:pPr>
        <w:tabs>
          <w:tab w:val="left" w:pos="368"/>
        </w:tabs>
        <w:rPr>
          <w:rtl/>
        </w:rPr>
      </w:pPr>
      <w:r>
        <w:tab/>
        <w:t xml:space="preserve"> </w:t>
      </w:r>
      <w:r>
        <w:rPr>
          <w:rtl/>
        </w:rPr>
        <w:t xml:space="preserve">ו. קיבל גוף ספורט תמיכה לפי מבחנים אלה - הוא יציין בפרסומיו כי הפעילות הנתמכת מבוצעת </w:t>
      </w:r>
      <w:r>
        <w:rPr>
          <w:rtl/>
        </w:rPr>
        <w:tab/>
      </w:r>
      <w:r>
        <w:rPr>
          <w:rFonts w:hint="cs"/>
          <w:rtl/>
        </w:rPr>
        <w:t xml:space="preserve">    </w:t>
      </w:r>
      <w:r>
        <w:rPr>
          <w:rtl/>
        </w:rPr>
        <w:t xml:space="preserve">בתמיכת </w:t>
      </w:r>
      <w:r>
        <w:rPr>
          <w:rFonts w:hint="cs"/>
          <w:rtl/>
        </w:rPr>
        <w:t>מרכז בית"ר</w:t>
      </w:r>
      <w:r>
        <w:rPr>
          <w:rtl/>
        </w:rPr>
        <w:t xml:space="preserve"> בצירוף סמליל </w:t>
      </w:r>
      <w:r>
        <w:rPr>
          <w:rFonts w:hint="cs"/>
          <w:rtl/>
        </w:rPr>
        <w:t>(</w:t>
      </w:r>
      <w:r>
        <w:rPr>
          <w:rtl/>
        </w:rPr>
        <w:t>לוגו</w:t>
      </w:r>
      <w:r>
        <w:rPr>
          <w:rFonts w:hint="cs"/>
          <w:rtl/>
        </w:rPr>
        <w:t xml:space="preserve"> )</w:t>
      </w:r>
      <w:r>
        <w:rPr>
          <w:rtl/>
        </w:rPr>
        <w:t xml:space="preserve"> </w:t>
      </w:r>
      <w:r>
        <w:rPr>
          <w:rFonts w:hint="cs"/>
          <w:rtl/>
        </w:rPr>
        <w:t>מרכז בית"ר</w:t>
      </w:r>
      <w:r>
        <w:rPr>
          <w:rtl/>
        </w:rPr>
        <w:t xml:space="preserve"> והפעילות הנתמכת תמותג בהתאם </w:t>
      </w:r>
      <w:r>
        <w:rPr>
          <w:rtl/>
        </w:rPr>
        <w:tab/>
      </w:r>
      <w:r>
        <w:rPr>
          <w:rFonts w:hint="cs"/>
          <w:rtl/>
        </w:rPr>
        <w:t xml:space="preserve">    </w:t>
      </w:r>
      <w:r>
        <w:rPr>
          <w:rtl/>
        </w:rPr>
        <w:t xml:space="preserve">במקום בולט ובעל נראות, בהתאם לדרישות </w:t>
      </w:r>
      <w:r>
        <w:rPr>
          <w:rFonts w:hint="cs"/>
          <w:rtl/>
        </w:rPr>
        <w:t>מרכז בית"ר</w:t>
      </w:r>
      <w:r>
        <w:rPr>
          <w:rtl/>
        </w:rPr>
        <w:t>, על חשבון המוסד הנתמך</w:t>
      </w:r>
      <w:r>
        <w:t xml:space="preserve">; </w:t>
      </w:r>
    </w:p>
    <w:p w:rsidR="003D1B25" w:rsidRDefault="003D1B25" w:rsidP="003D1B25">
      <w:pPr>
        <w:tabs>
          <w:tab w:val="left" w:pos="368"/>
        </w:tabs>
      </w:pPr>
      <w:r>
        <w:rPr>
          <w:rtl/>
        </w:rPr>
        <w:tab/>
        <w:t xml:space="preserve">ז. התמיכה תאושר רק לשנת כספים אחת, אולם רשאית </w:t>
      </w:r>
      <w:r>
        <w:rPr>
          <w:rFonts w:hint="cs"/>
          <w:rtl/>
        </w:rPr>
        <w:t>ההנהלה</w:t>
      </w:r>
      <w:r>
        <w:rPr>
          <w:rtl/>
        </w:rPr>
        <w:t xml:space="preserve"> לאשר את התמיכה</w:t>
      </w:r>
      <w:r>
        <w:rPr>
          <w:rtl/>
        </w:rPr>
        <w:tab/>
        <w:t xml:space="preserve"> </w:t>
      </w:r>
      <w:r>
        <w:rPr>
          <w:rtl/>
        </w:rPr>
        <w:tab/>
      </w:r>
      <w:r>
        <w:rPr>
          <w:rFonts w:hint="cs"/>
          <w:rtl/>
        </w:rPr>
        <w:t xml:space="preserve">   </w:t>
      </w:r>
      <w:r>
        <w:rPr>
          <w:rtl/>
        </w:rPr>
        <w:t xml:space="preserve">למשך כמה שנים ולא יותר מארבע שנים, ובלבד שייחתם הסכם מתאים בין </w:t>
      </w:r>
      <w:r>
        <w:rPr>
          <w:rFonts w:hint="cs"/>
          <w:rtl/>
        </w:rPr>
        <w:t>מרכז בית"ר</w:t>
      </w:r>
      <w:r>
        <w:rPr>
          <w:rtl/>
        </w:rPr>
        <w:t xml:space="preserve"> לגוף </w:t>
      </w:r>
      <w:r>
        <w:rPr>
          <w:rtl/>
        </w:rPr>
        <w:tab/>
      </w:r>
      <w:r>
        <w:rPr>
          <w:rFonts w:hint="cs"/>
          <w:rtl/>
        </w:rPr>
        <w:t xml:space="preserve">   </w:t>
      </w:r>
      <w:r>
        <w:rPr>
          <w:rtl/>
        </w:rPr>
        <w:t>הנתמך, ה</w:t>
      </w:r>
      <w:r>
        <w:rPr>
          <w:rFonts w:hint="cs"/>
          <w:rtl/>
        </w:rPr>
        <w:t>הנהלה</w:t>
      </w:r>
      <w:r>
        <w:rPr>
          <w:rtl/>
        </w:rPr>
        <w:t xml:space="preserve"> תאשר מידי שנה את סכום התמיכה בעד אותה השנה, והוא ישולם לפי </w:t>
      </w:r>
      <w:r>
        <w:rPr>
          <w:rtl/>
        </w:rPr>
        <w:tab/>
      </w:r>
      <w:r>
        <w:rPr>
          <w:rFonts w:hint="cs"/>
          <w:rtl/>
        </w:rPr>
        <w:t xml:space="preserve"> </w:t>
      </w:r>
      <w:r>
        <w:rPr>
          <w:rtl/>
        </w:rPr>
        <w:tab/>
      </w:r>
      <w:r>
        <w:rPr>
          <w:rFonts w:hint="cs"/>
          <w:rtl/>
        </w:rPr>
        <w:t xml:space="preserve"> </w:t>
      </w:r>
      <w:r>
        <w:rPr>
          <w:rFonts w:hint="cs"/>
        </w:rPr>
        <w:t xml:space="preserve">   </w:t>
      </w:r>
      <w:r>
        <w:rPr>
          <w:rtl/>
        </w:rPr>
        <w:t xml:space="preserve">הביצוע בפועל ובכפוף לכך שבאותה שנה </w:t>
      </w:r>
      <w:r>
        <w:rPr>
          <w:rFonts w:hint="cs"/>
          <w:rtl/>
        </w:rPr>
        <w:t>מרכז בית"ר</w:t>
      </w:r>
      <w:r>
        <w:rPr>
          <w:rtl/>
        </w:rPr>
        <w:t xml:space="preserve"> תקבל בפועל כספי תמיכה מספקים </w:t>
      </w:r>
      <w:r>
        <w:rPr>
          <w:rtl/>
        </w:rPr>
        <w:tab/>
      </w:r>
      <w:r>
        <w:rPr>
          <w:rFonts w:hint="cs"/>
          <w:rtl/>
        </w:rPr>
        <w:t xml:space="preserve">   </w:t>
      </w:r>
      <w:r>
        <w:rPr>
          <w:rtl/>
        </w:rPr>
        <w:t>מהמדינה למטרה זו</w:t>
      </w:r>
      <w:r>
        <w:t>.</w:t>
      </w:r>
    </w:p>
    <w:p w:rsidR="003D1B25" w:rsidRDefault="003D1B25" w:rsidP="003D1B25">
      <w:pPr>
        <w:tabs>
          <w:tab w:val="left" w:pos="368"/>
        </w:tabs>
      </w:pPr>
      <w:r>
        <w:t xml:space="preserve">       </w:t>
      </w:r>
      <w:r>
        <w:rPr>
          <w:rtl/>
        </w:rPr>
        <w:t xml:space="preserve">ח. המוסד יחתום על הסכם עם </w:t>
      </w:r>
      <w:r>
        <w:rPr>
          <w:rFonts w:hint="cs"/>
          <w:rtl/>
        </w:rPr>
        <w:t>מרכז בית"ר</w:t>
      </w:r>
      <w:r>
        <w:rPr>
          <w:rtl/>
        </w:rPr>
        <w:t>, המסדיר את התנאים לקבלת התמיכה</w:t>
      </w:r>
      <w:r>
        <w:t>.</w:t>
      </w:r>
    </w:p>
    <w:p w:rsidR="003D1B25" w:rsidRDefault="003D1B25" w:rsidP="003D1B25">
      <w:pPr>
        <w:tabs>
          <w:tab w:val="left" w:pos="368"/>
        </w:tabs>
        <w:rPr>
          <w:rtl/>
        </w:rPr>
      </w:pPr>
      <w:r>
        <w:t xml:space="preserve">       </w:t>
      </w:r>
      <w:r>
        <w:rPr>
          <w:rtl/>
        </w:rPr>
        <w:t xml:space="preserve">ט. החלטות הוועדות הן סופיות. לא יתקיים דיון חוזר בבקשות, אלא אם כן הוועדה החליטה </w:t>
      </w:r>
      <w:r>
        <w:rPr>
          <w:rtl/>
        </w:rPr>
        <w:tab/>
      </w:r>
      <w:r>
        <w:rPr>
          <w:rtl/>
        </w:rPr>
        <w:tab/>
      </w:r>
      <w:r>
        <w:rPr>
          <w:rFonts w:hint="cs"/>
          <w:rtl/>
        </w:rPr>
        <w:t xml:space="preserve">    </w:t>
      </w:r>
      <w:r>
        <w:rPr>
          <w:rtl/>
        </w:rPr>
        <w:t>לעשות כן על סמך מידע חדש שהתקבל ואשר לא ניתן היה לדעת אותו במועד הגשת</w:t>
      </w:r>
      <w:r>
        <w:rPr>
          <w:rtl/>
        </w:rPr>
        <w:tab/>
      </w:r>
      <w:r>
        <w:rPr>
          <w:rtl/>
        </w:rPr>
        <w:tab/>
      </w:r>
      <w:r>
        <w:rPr>
          <w:rFonts w:hint="cs"/>
          <w:rtl/>
        </w:rPr>
        <w:t xml:space="preserve">   </w:t>
      </w:r>
      <w:r>
        <w:rPr>
          <w:rtl/>
        </w:rPr>
        <w:t xml:space="preserve"> הבקשה</w:t>
      </w:r>
      <w:r>
        <w:t>.</w:t>
      </w:r>
    </w:p>
    <w:p w:rsidR="00BC1C23" w:rsidRDefault="003D1B25" w:rsidP="00BC1C23">
      <w:pPr>
        <w:tabs>
          <w:tab w:val="left" w:pos="368"/>
        </w:tabs>
      </w:pPr>
      <w:r>
        <w:rPr>
          <w:rFonts w:hint="cs"/>
          <w:rtl/>
        </w:rPr>
        <w:t>9</w:t>
      </w:r>
      <w:r w:rsidR="00BC1C23">
        <w:rPr>
          <w:rFonts w:hint="cs"/>
          <w:rtl/>
        </w:rPr>
        <w:t xml:space="preserve">. </w:t>
      </w:r>
      <w:r w:rsidR="00FA7C55" w:rsidRPr="00C55625">
        <w:rPr>
          <w:b/>
          <w:bCs/>
          <w:u w:val="single"/>
          <w:rtl/>
        </w:rPr>
        <w:t>מענקי הישג קבוצתיים ואישיים</w:t>
      </w:r>
      <w:r w:rsidR="00FA7C55">
        <w:t>:</w:t>
      </w:r>
    </w:p>
    <w:p w:rsidR="002C238F" w:rsidRDefault="00BC1C23" w:rsidP="003D1B25">
      <w:pPr>
        <w:tabs>
          <w:tab w:val="left" w:pos="368"/>
        </w:tabs>
        <w:rPr>
          <w:rtl/>
        </w:rPr>
      </w:pPr>
      <w:r>
        <w:rPr>
          <w:rFonts w:hint="cs"/>
          <w:rtl/>
        </w:rPr>
        <w:t xml:space="preserve">    8.1 </w:t>
      </w:r>
      <w:r w:rsidR="00FA7C55">
        <w:rPr>
          <w:rtl/>
        </w:rPr>
        <w:t>המענקים / תמריצים יוענקו לאגודת / קבוצת ספורט זכאית כהגדרתה בנוהל זה</w:t>
      </w:r>
      <w:r w:rsidR="00FA7C55">
        <w:t xml:space="preserve">. </w:t>
      </w:r>
    </w:p>
    <w:p w:rsidR="002C238F" w:rsidRDefault="00BC1C23" w:rsidP="002C238F">
      <w:pPr>
        <w:tabs>
          <w:tab w:val="left" w:pos="368"/>
        </w:tabs>
      </w:pPr>
      <w:r>
        <w:t xml:space="preserve"> </w:t>
      </w:r>
      <w:r>
        <w:rPr>
          <w:rFonts w:hint="cs"/>
          <w:rtl/>
        </w:rPr>
        <w:t xml:space="preserve">   8.2</w:t>
      </w:r>
      <w:r w:rsidR="00FA7C55">
        <w:t xml:space="preserve"> </w:t>
      </w:r>
      <w:r w:rsidR="00FA7C55">
        <w:rPr>
          <w:rtl/>
        </w:rPr>
        <w:t>מענקי הישג קבוצתיים</w:t>
      </w:r>
      <w:r w:rsidR="00FA7C55">
        <w:t xml:space="preserve">: </w:t>
      </w:r>
    </w:p>
    <w:p w:rsidR="00A011E4" w:rsidRDefault="00A011E4" w:rsidP="00BC1C23">
      <w:pPr>
        <w:tabs>
          <w:tab w:val="left" w:pos="368"/>
        </w:tabs>
        <w:rPr>
          <w:rtl/>
        </w:rPr>
      </w:pPr>
      <w:r>
        <w:rPr>
          <w:rFonts w:hint="cs"/>
          <w:rtl/>
        </w:rPr>
        <w:t xml:space="preserve">  8.5  </w:t>
      </w:r>
      <w:r>
        <w:rPr>
          <w:rFonts w:hint="cs"/>
          <w:b/>
          <w:bCs/>
          <w:u w:val="single"/>
          <w:rtl/>
        </w:rPr>
        <w:t xml:space="preserve">אמות מידה </w:t>
      </w:r>
      <w:r>
        <w:rPr>
          <w:rFonts w:hint="cs"/>
          <w:rtl/>
        </w:rPr>
        <w:t>:</w:t>
      </w:r>
    </w:p>
    <w:p w:rsidR="00A011E4" w:rsidRDefault="00A011E4" w:rsidP="00A011E4">
      <w:pPr>
        <w:tabs>
          <w:tab w:val="left" w:pos="368"/>
        </w:tabs>
        <w:rPr>
          <w:rtl/>
        </w:rPr>
      </w:pPr>
      <w:r>
        <w:rPr>
          <w:rtl/>
        </w:rPr>
        <w:tab/>
      </w:r>
      <w:r>
        <w:rPr>
          <w:rFonts w:hint="cs"/>
          <w:rtl/>
        </w:rPr>
        <w:t xml:space="preserve">    א</w:t>
      </w:r>
      <w:r w:rsidR="00FA7C55">
        <w:rPr>
          <w:rtl/>
        </w:rPr>
        <w:t>. התמריצים / מענקים - יוענקו בענפים אולימפיים בלבד</w:t>
      </w:r>
      <w:r w:rsidR="00FA7C55">
        <w:t xml:space="preserve">. </w:t>
      </w:r>
    </w:p>
    <w:p w:rsidR="00A011E4" w:rsidRDefault="00A011E4" w:rsidP="00A011E4">
      <w:pPr>
        <w:tabs>
          <w:tab w:val="left" w:pos="368"/>
        </w:tabs>
      </w:pPr>
      <w:r>
        <w:rPr>
          <w:rtl/>
        </w:rPr>
        <w:tab/>
      </w:r>
      <w:r>
        <w:rPr>
          <w:rFonts w:hint="cs"/>
          <w:rtl/>
        </w:rPr>
        <w:t xml:space="preserve">    ב</w:t>
      </w:r>
      <w:r w:rsidR="00FA7C55">
        <w:rPr>
          <w:rtl/>
        </w:rPr>
        <w:t>. בענפי הקרב - לפחות 2 ניצחונות בקרבות</w:t>
      </w:r>
      <w:r w:rsidR="00FA7C55">
        <w:t xml:space="preserve"> .</w:t>
      </w:r>
    </w:p>
    <w:p w:rsidR="00104A4B" w:rsidRDefault="00A011E4" w:rsidP="003D1B25">
      <w:pPr>
        <w:tabs>
          <w:tab w:val="left" w:pos="368"/>
        </w:tabs>
      </w:pPr>
      <w:r>
        <w:tab/>
        <w:t xml:space="preserve">    </w:t>
      </w:r>
      <w:r w:rsidR="00FA7C55">
        <w:t xml:space="preserve"> </w:t>
      </w:r>
      <w:r w:rsidR="00FA7C55">
        <w:rPr>
          <w:rtl/>
        </w:rPr>
        <w:t xml:space="preserve">ג. ספורטאי בודד </w:t>
      </w:r>
      <w:r w:rsidR="00C55625">
        <w:rPr>
          <w:rtl/>
        </w:rPr>
        <w:t>–</w:t>
      </w:r>
      <w:r w:rsidR="00FA7C55">
        <w:rPr>
          <w:rtl/>
        </w:rPr>
        <w:t xml:space="preserve"> </w:t>
      </w:r>
      <w:r w:rsidR="00C55625">
        <w:rPr>
          <w:rFonts w:hint="cs"/>
          <w:rtl/>
        </w:rPr>
        <w:t>100%</w:t>
      </w:r>
      <w:r w:rsidR="00FA7C55">
        <w:rPr>
          <w:rtl/>
        </w:rPr>
        <w:t>,זוג ספורטאים ומעלה בהישג משותף - הסכום יחולק בהתאם</w:t>
      </w:r>
      <w:r>
        <w:rPr>
          <w:rtl/>
        </w:rPr>
        <w:tab/>
      </w:r>
      <w:r>
        <w:rPr>
          <w:rtl/>
        </w:rPr>
        <w:tab/>
      </w:r>
      <w:r>
        <w:rPr>
          <w:rFonts w:hint="cs"/>
          <w:rtl/>
        </w:rPr>
        <w:t xml:space="preserve">       </w:t>
      </w:r>
      <w:r w:rsidR="00FA7C55">
        <w:rPr>
          <w:rtl/>
        </w:rPr>
        <w:t xml:space="preserve"> למספר הספורטאים השותפים להישג</w:t>
      </w:r>
      <w:r w:rsidR="00FA7C55">
        <w:t>.</w:t>
      </w:r>
    </w:p>
    <w:p w:rsidR="00214271" w:rsidRDefault="00214271" w:rsidP="00214271">
      <w:pPr>
        <w:tabs>
          <w:tab w:val="left" w:pos="368"/>
        </w:tabs>
      </w:pPr>
    </w:p>
    <w:sectPr w:rsidR="00214271" w:rsidSect="009A027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D32" w:rsidRDefault="00194D32" w:rsidP="00FA7C55">
      <w:pPr>
        <w:spacing w:after="0" w:line="240" w:lineRule="auto"/>
      </w:pPr>
      <w:r>
        <w:separator/>
      </w:r>
    </w:p>
  </w:endnote>
  <w:endnote w:type="continuationSeparator" w:id="0">
    <w:p w:rsidR="00194D32" w:rsidRDefault="00194D32" w:rsidP="00FA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D32" w:rsidRDefault="00194D32" w:rsidP="00FA7C55">
      <w:pPr>
        <w:spacing w:after="0" w:line="240" w:lineRule="auto"/>
      </w:pPr>
      <w:r>
        <w:separator/>
      </w:r>
    </w:p>
  </w:footnote>
  <w:footnote w:type="continuationSeparator" w:id="0">
    <w:p w:rsidR="00194D32" w:rsidRDefault="00194D32" w:rsidP="00FA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32" w:rsidRDefault="00194D32">
    <w:pPr>
      <w:pStyle w:val="a3"/>
    </w:pPr>
    <w:r>
      <w:rPr>
        <w:noProof/>
      </w:rPr>
      <w:drawing>
        <wp:anchor distT="0" distB="0" distL="114300" distR="114300" simplePos="0" relativeHeight="251659264" behindDoc="1" locked="0" layoutInCell="1" allowOverlap="1" wp14:anchorId="5DDB5B9F" wp14:editId="4356CC90">
          <wp:simplePos x="0" y="0"/>
          <wp:positionH relativeFrom="margin">
            <wp:align>center</wp:align>
          </wp:positionH>
          <wp:positionV relativeFrom="paragraph">
            <wp:posOffset>-38735</wp:posOffset>
          </wp:positionV>
          <wp:extent cx="420337" cy="358218"/>
          <wp:effectExtent l="0" t="0" r="0" b="381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37" cy="3582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39C"/>
    <w:multiLevelType w:val="multilevel"/>
    <w:tmpl w:val="2B0A66C2"/>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 w15:restartNumberingAfterBreak="0">
    <w:nsid w:val="28BB4B60"/>
    <w:multiLevelType w:val="hybridMultilevel"/>
    <w:tmpl w:val="E2602BE8"/>
    <w:lvl w:ilvl="0" w:tplc="2C66A74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15:restartNumberingAfterBreak="0">
    <w:nsid w:val="40217448"/>
    <w:multiLevelType w:val="multilevel"/>
    <w:tmpl w:val="E6480694"/>
    <w:lvl w:ilvl="0">
      <w:start w:val="1"/>
      <w:numFmt w:val="decimal"/>
      <w:lvlText w:val="%1."/>
      <w:lvlJc w:val="left"/>
      <w:pPr>
        <w:ind w:left="1365"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445" w:hanging="1440"/>
      </w:pPr>
      <w:rPr>
        <w:rFonts w:hint="default"/>
      </w:rPr>
    </w:lvl>
  </w:abstractNum>
  <w:abstractNum w:abstractNumId="3" w15:restartNumberingAfterBreak="0">
    <w:nsid w:val="51A14C4E"/>
    <w:multiLevelType w:val="hybridMultilevel"/>
    <w:tmpl w:val="BFE64E38"/>
    <w:lvl w:ilvl="0" w:tplc="F84E7A42">
      <w:start w:val="1"/>
      <w:numFmt w:val="hebrew1"/>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55"/>
    <w:rsid w:val="00016156"/>
    <w:rsid w:val="000966AD"/>
    <w:rsid w:val="00104A4B"/>
    <w:rsid w:val="00182B08"/>
    <w:rsid w:val="001905F8"/>
    <w:rsid w:val="00194D32"/>
    <w:rsid w:val="001A0E6C"/>
    <w:rsid w:val="00214271"/>
    <w:rsid w:val="002B4947"/>
    <w:rsid w:val="002C238F"/>
    <w:rsid w:val="002E5A55"/>
    <w:rsid w:val="00360938"/>
    <w:rsid w:val="003A77EF"/>
    <w:rsid w:val="003D1B25"/>
    <w:rsid w:val="003F3CE1"/>
    <w:rsid w:val="00415DE3"/>
    <w:rsid w:val="004B6A93"/>
    <w:rsid w:val="00577DBB"/>
    <w:rsid w:val="005E5EB0"/>
    <w:rsid w:val="006D74B5"/>
    <w:rsid w:val="007338D7"/>
    <w:rsid w:val="00775B66"/>
    <w:rsid w:val="008A1E31"/>
    <w:rsid w:val="00917C03"/>
    <w:rsid w:val="00930231"/>
    <w:rsid w:val="009A027E"/>
    <w:rsid w:val="00A011E4"/>
    <w:rsid w:val="00A973D7"/>
    <w:rsid w:val="00B0535F"/>
    <w:rsid w:val="00B25580"/>
    <w:rsid w:val="00BC1C23"/>
    <w:rsid w:val="00C55625"/>
    <w:rsid w:val="00C562BC"/>
    <w:rsid w:val="00C93BDE"/>
    <w:rsid w:val="00E03DAB"/>
    <w:rsid w:val="00E67D68"/>
    <w:rsid w:val="00EB1D79"/>
    <w:rsid w:val="00EC1CAB"/>
    <w:rsid w:val="00EE34CB"/>
    <w:rsid w:val="00F41CE2"/>
    <w:rsid w:val="00FA7C55"/>
    <w:rsid w:val="00FC1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2432"/>
  <w15:chartTrackingRefBased/>
  <w15:docId w15:val="{DEC4B0A4-CB9B-4972-949E-747AD68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C55"/>
    <w:pPr>
      <w:tabs>
        <w:tab w:val="center" w:pos="4153"/>
        <w:tab w:val="right" w:pos="8306"/>
      </w:tabs>
      <w:spacing w:after="0" w:line="240" w:lineRule="auto"/>
    </w:pPr>
  </w:style>
  <w:style w:type="character" w:customStyle="1" w:styleId="a4">
    <w:name w:val="כותרת עליונה תו"/>
    <w:basedOn w:val="a0"/>
    <w:link w:val="a3"/>
    <w:uiPriority w:val="99"/>
    <w:rsid w:val="00FA7C55"/>
  </w:style>
  <w:style w:type="paragraph" w:styleId="a5">
    <w:name w:val="footer"/>
    <w:basedOn w:val="a"/>
    <w:link w:val="a6"/>
    <w:uiPriority w:val="99"/>
    <w:unhideWhenUsed/>
    <w:rsid w:val="00FA7C55"/>
    <w:pPr>
      <w:tabs>
        <w:tab w:val="center" w:pos="4153"/>
        <w:tab w:val="right" w:pos="8306"/>
      </w:tabs>
      <w:spacing w:after="0" w:line="240" w:lineRule="auto"/>
    </w:pPr>
  </w:style>
  <w:style w:type="character" w:customStyle="1" w:styleId="a6">
    <w:name w:val="כותרת תחתונה תו"/>
    <w:basedOn w:val="a0"/>
    <w:link w:val="a5"/>
    <w:uiPriority w:val="99"/>
    <w:rsid w:val="00FA7C55"/>
  </w:style>
  <w:style w:type="paragraph" w:styleId="a7">
    <w:name w:val="List Paragraph"/>
    <w:basedOn w:val="a"/>
    <w:uiPriority w:val="34"/>
    <w:qFormat/>
    <w:rsid w:val="00775B66"/>
    <w:pPr>
      <w:ind w:left="720"/>
      <w:contextualSpacing/>
    </w:pPr>
  </w:style>
  <w:style w:type="table" w:styleId="a8">
    <w:name w:val="Table Grid"/>
    <w:basedOn w:val="a1"/>
    <w:uiPriority w:val="39"/>
    <w:rsid w:val="002C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5F"/>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B0535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4</Pages>
  <Words>1345</Words>
  <Characters>6727</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דורית פנחס - אור ביטוח</dc:creator>
  <cp:keywords/>
  <dc:description/>
  <cp:lastModifiedBy>דורית פנחס - אור ביטוח</cp:lastModifiedBy>
  <cp:revision>6</cp:revision>
  <dcterms:created xsi:type="dcterms:W3CDTF">2019-12-23T16:26:00Z</dcterms:created>
  <dcterms:modified xsi:type="dcterms:W3CDTF">2019-12-30T08:52:00Z</dcterms:modified>
</cp:coreProperties>
</file>